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DDF0" w14:textId="77777777" w:rsidR="008A5B79" w:rsidRDefault="0008229B" w:rsidP="007D6067">
      <w:pPr>
        <w:jc w:val="center"/>
        <w:rPr>
          <w:rFonts w:ascii="Times New Roman" w:hAnsi="Times New Roman" w:cs="Times New Roman"/>
          <w:b/>
        </w:rPr>
      </w:pPr>
      <w:r w:rsidRPr="0008229B">
        <w:rPr>
          <w:rFonts w:ascii="Times New Roman" w:hAnsi="Times New Roman" w:cs="Times New Roman"/>
          <w:b/>
        </w:rPr>
        <w:t xml:space="preserve">Правила </w:t>
      </w:r>
    </w:p>
    <w:p w14:paraId="0D428EDE" w14:textId="045C61B6" w:rsidR="0008229B" w:rsidRPr="00AD17D3" w:rsidRDefault="0008229B" w:rsidP="007D6067">
      <w:pPr>
        <w:jc w:val="center"/>
        <w:rPr>
          <w:rFonts w:ascii="Times New Roman" w:hAnsi="Times New Roman" w:cs="Times New Roman"/>
          <w:b/>
          <w:bCs/>
        </w:rPr>
      </w:pPr>
      <w:r w:rsidRPr="0008229B">
        <w:rPr>
          <w:rFonts w:ascii="Times New Roman" w:hAnsi="Times New Roman" w:cs="Times New Roman"/>
          <w:b/>
        </w:rPr>
        <w:t xml:space="preserve">проведения Акции (далее – Акция) </w:t>
      </w:r>
      <w:r w:rsidRPr="00AD17D3">
        <w:rPr>
          <w:rFonts w:ascii="Times New Roman" w:hAnsi="Times New Roman" w:cs="Times New Roman"/>
          <w:b/>
          <w:bCs/>
        </w:rPr>
        <w:t>«</w:t>
      </w:r>
      <w:r w:rsidR="004F2255">
        <w:rPr>
          <w:rFonts w:ascii="Times New Roman" w:hAnsi="Times New Roman" w:cs="Times New Roman"/>
          <w:b/>
        </w:rPr>
        <w:t>Движение вперед</w:t>
      </w:r>
      <w:r w:rsidR="00FB0919" w:rsidRPr="00AD17D3" w:rsidDel="00AD17D3">
        <w:rPr>
          <w:rFonts w:ascii="Times New Roman" w:hAnsi="Times New Roman" w:cs="Times New Roman"/>
          <w:b/>
          <w:bCs/>
        </w:rPr>
        <w:t>»</w:t>
      </w:r>
    </w:p>
    <w:p w14:paraId="4D6F9E3C" w14:textId="77777777" w:rsidR="0008229B" w:rsidRPr="0008229B" w:rsidRDefault="0008229B" w:rsidP="0008229B">
      <w:pPr>
        <w:jc w:val="center"/>
        <w:rPr>
          <w:rFonts w:ascii="Times New Roman" w:hAnsi="Times New Roman" w:cs="Times New Roman"/>
          <w:b/>
          <w:bCs/>
        </w:rPr>
      </w:pPr>
      <w:r w:rsidRPr="0008229B">
        <w:rPr>
          <w:rFonts w:ascii="Times New Roman" w:hAnsi="Times New Roman" w:cs="Times New Roman"/>
          <w:b/>
          <w:bCs/>
        </w:rPr>
        <w:t>(далее – Правила)</w:t>
      </w:r>
    </w:p>
    <w:p w14:paraId="4E16377E" w14:textId="77777777" w:rsidR="0008229B" w:rsidRPr="0008229B" w:rsidRDefault="0008229B" w:rsidP="0008229B">
      <w:pPr>
        <w:jc w:val="center"/>
        <w:rPr>
          <w:rFonts w:ascii="Times New Roman" w:hAnsi="Times New Roman" w:cs="Times New Roman"/>
          <w:b/>
        </w:rPr>
      </w:pPr>
    </w:p>
    <w:p w14:paraId="455BB27E" w14:textId="77777777" w:rsidR="0008229B" w:rsidRPr="0008229B" w:rsidRDefault="0008229B" w:rsidP="0008229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193"/>
      </w:tblGrid>
      <w:tr w:rsidR="0008229B" w:rsidRPr="0008229B" w14:paraId="143F4A95" w14:textId="77777777" w:rsidTr="00871619">
        <w:tc>
          <w:tcPr>
            <w:tcW w:w="2008" w:type="dxa"/>
            <w:shd w:val="clear" w:color="auto" w:fill="auto"/>
          </w:tcPr>
          <w:p w14:paraId="69DB5DD1" w14:textId="77777777" w:rsidR="0008229B" w:rsidRPr="007D6067" w:rsidRDefault="007D6067" w:rsidP="007D6067">
            <w:pPr>
              <w:tabs>
                <w:tab w:val="left" w:pos="319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08229B" w:rsidRPr="007D6067">
              <w:rPr>
                <w:rFonts w:ascii="Times New Roman" w:eastAsia="Calibri" w:hAnsi="Times New Roman" w:cs="Times New Roman"/>
                <w:b/>
              </w:rPr>
              <w:t>Наименование Акции</w:t>
            </w:r>
          </w:p>
        </w:tc>
        <w:tc>
          <w:tcPr>
            <w:tcW w:w="8193" w:type="dxa"/>
            <w:shd w:val="clear" w:color="auto" w:fill="auto"/>
          </w:tcPr>
          <w:p w14:paraId="53A7F43F" w14:textId="66D5761D" w:rsidR="00B96FB7" w:rsidRPr="0008229B" w:rsidRDefault="00B96FB7" w:rsidP="00B96FB7">
            <w:pPr>
              <w:rPr>
                <w:rFonts w:ascii="Times New Roman" w:hAnsi="Times New Roman" w:cs="Times New Roman"/>
              </w:rPr>
            </w:pPr>
            <w:r w:rsidRPr="0008229B">
              <w:rPr>
                <w:rFonts w:ascii="Times New Roman" w:hAnsi="Times New Roman" w:cs="Times New Roman"/>
              </w:rPr>
              <w:t>«</w:t>
            </w:r>
            <w:r w:rsidR="004F2255">
              <w:rPr>
                <w:rFonts w:ascii="Times New Roman" w:hAnsi="Times New Roman" w:cs="Times New Roman"/>
              </w:rPr>
              <w:t>Движение вперед</w:t>
            </w:r>
            <w:r w:rsidRPr="0008229B">
              <w:rPr>
                <w:rFonts w:ascii="Times New Roman" w:hAnsi="Times New Roman" w:cs="Times New Roman"/>
              </w:rPr>
              <w:t>»</w:t>
            </w:r>
          </w:p>
          <w:p w14:paraId="01A43985" w14:textId="77777777" w:rsidR="0008229B" w:rsidRPr="0008229B" w:rsidRDefault="0008229B" w:rsidP="008B7975">
            <w:pPr>
              <w:rPr>
                <w:rFonts w:ascii="Times New Roman" w:hAnsi="Times New Roman" w:cs="Times New Roman"/>
              </w:rPr>
            </w:pPr>
            <w:r w:rsidRPr="0008229B">
              <w:rPr>
                <w:rFonts w:ascii="Times New Roman" w:hAnsi="Times New Roman" w:cs="Times New Roman"/>
              </w:rPr>
              <w:t>Акция проводится в порядке и на условиях, определенных настоящими Правилами</w:t>
            </w:r>
          </w:p>
        </w:tc>
      </w:tr>
      <w:tr w:rsidR="0008229B" w:rsidRPr="0008229B" w14:paraId="473FF40E" w14:textId="77777777" w:rsidTr="00871619">
        <w:tc>
          <w:tcPr>
            <w:tcW w:w="2008" w:type="dxa"/>
            <w:shd w:val="clear" w:color="auto" w:fill="auto"/>
          </w:tcPr>
          <w:p w14:paraId="5B1CF07F" w14:textId="77777777" w:rsidR="0008229B" w:rsidRPr="0008229B" w:rsidRDefault="0008229B" w:rsidP="008B7975">
            <w:pPr>
              <w:pStyle w:val="Default"/>
              <w:rPr>
                <w:color w:val="auto"/>
                <w:sz w:val="22"/>
                <w:szCs w:val="22"/>
              </w:rPr>
            </w:pPr>
            <w:r w:rsidRPr="0008229B">
              <w:rPr>
                <w:b/>
                <w:bCs/>
                <w:color w:val="auto"/>
                <w:sz w:val="22"/>
                <w:szCs w:val="22"/>
              </w:rPr>
              <w:t>2. Заказчик Акции:</w:t>
            </w:r>
          </w:p>
          <w:p w14:paraId="00433097" w14:textId="77777777" w:rsidR="0008229B" w:rsidRPr="0008229B" w:rsidRDefault="0008229B" w:rsidP="008B7975">
            <w:pPr>
              <w:tabs>
                <w:tab w:val="left" w:pos="319"/>
              </w:tabs>
              <w:ind w:left="177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14:paraId="2CABB0A0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Общество с ограниченной ответственностью «Джонсон &amp; Джонсон»</w:t>
            </w:r>
          </w:p>
          <w:p w14:paraId="51A3C490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ИНН – 7725216105, ОГРН – 1027725022940</w:t>
            </w:r>
          </w:p>
          <w:p w14:paraId="12B8B9C2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Юридический адрес: 121614, г. Москва, ул. Крылатская, д.17, корп. 2</w:t>
            </w:r>
          </w:p>
          <w:p w14:paraId="53BAFB1A" w14:textId="77777777" w:rsidR="0008229B" w:rsidRPr="0008229B" w:rsidRDefault="0008229B" w:rsidP="008B7975">
            <w:pPr>
              <w:pStyle w:val="Default"/>
              <w:jc w:val="both"/>
              <w:rPr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(далее по тексту – «Заказчик»). </w:t>
            </w:r>
          </w:p>
        </w:tc>
      </w:tr>
      <w:tr w:rsidR="0008229B" w:rsidRPr="0008229B" w14:paraId="63654245" w14:textId="77777777" w:rsidTr="00871619">
        <w:tc>
          <w:tcPr>
            <w:tcW w:w="2008" w:type="dxa"/>
            <w:shd w:val="clear" w:color="auto" w:fill="auto"/>
          </w:tcPr>
          <w:p w14:paraId="7B828E3B" w14:textId="6CD5FBC6" w:rsidR="0008229B" w:rsidRPr="0008229B" w:rsidRDefault="0008229B" w:rsidP="008B797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8229B">
              <w:rPr>
                <w:b/>
                <w:bCs/>
                <w:color w:val="auto"/>
                <w:sz w:val="22"/>
                <w:szCs w:val="22"/>
              </w:rPr>
              <w:t>3. Организатор</w:t>
            </w:r>
            <w:r w:rsidR="007D606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A6162">
              <w:rPr>
                <w:b/>
                <w:bCs/>
                <w:color w:val="auto"/>
                <w:sz w:val="22"/>
                <w:szCs w:val="22"/>
              </w:rPr>
              <w:t xml:space="preserve">и Оператор 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>Акции:</w:t>
            </w:r>
          </w:p>
          <w:p w14:paraId="5A9762C5" w14:textId="77777777" w:rsidR="0008229B" w:rsidRPr="0008229B" w:rsidRDefault="0008229B" w:rsidP="008B7975">
            <w:pPr>
              <w:tabs>
                <w:tab w:val="left" w:pos="319"/>
              </w:tabs>
              <w:ind w:left="177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14:paraId="7CB50AC9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Общество с ограниченной ответственностью «</w:t>
            </w:r>
            <w:r w:rsidRPr="0008229B">
              <w:rPr>
                <w:sz w:val="22"/>
                <w:szCs w:val="22"/>
                <w:lang w:eastAsia="ru-RU"/>
              </w:rPr>
              <w:t>Нео-Эдванс</w:t>
            </w:r>
            <w:r w:rsidRPr="0008229B">
              <w:rPr>
                <w:color w:val="auto"/>
                <w:sz w:val="22"/>
                <w:szCs w:val="22"/>
              </w:rPr>
              <w:t>»</w:t>
            </w:r>
          </w:p>
          <w:p w14:paraId="486BBE73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ИНН - 7710702663, ОГРН - 1077764552381</w:t>
            </w:r>
          </w:p>
          <w:p w14:paraId="023015B3" w14:textId="37D44C4B" w:rsidR="003A69C0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Юридический адрес: </w:t>
            </w:r>
            <w:r w:rsidR="006C38EC" w:rsidRPr="006C38EC">
              <w:rPr>
                <w:color w:val="auto"/>
                <w:sz w:val="22"/>
                <w:szCs w:val="22"/>
              </w:rPr>
              <w:t>119602, г. Москва, ВН.ТЕР.Г. МУНИЦИПАЛЬНЫЙ ОКРУГ ТРОПАРЕВО-НИКУЛИНО, Ш ВОСТРЯКОВСКОЕ, Д. 7, СТР. 3, ЭТАЖ 13, ПОМЕЩ. 172, ОФИС 3Б</w:t>
            </w:r>
          </w:p>
          <w:p w14:paraId="1675C96B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(далее по тексту – «Организатор»). </w:t>
            </w:r>
          </w:p>
          <w:p w14:paraId="3FBCC5FE" w14:textId="77777777" w:rsidR="0008229B" w:rsidRPr="0008229B" w:rsidRDefault="0008229B" w:rsidP="008B79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Зона ответственности:</w:t>
            </w:r>
          </w:p>
          <w:p w14:paraId="6F3BB5F9" w14:textId="0CA4F7C1" w:rsidR="0008229B" w:rsidRPr="0008229B" w:rsidRDefault="0008229B" w:rsidP="007D6067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Коммуникация с </w:t>
            </w:r>
            <w:r w:rsidR="00F25E4A">
              <w:rPr>
                <w:color w:val="auto"/>
                <w:sz w:val="22"/>
                <w:szCs w:val="22"/>
              </w:rPr>
              <w:t>У</w:t>
            </w:r>
            <w:r w:rsidRPr="0008229B">
              <w:rPr>
                <w:color w:val="auto"/>
                <w:sz w:val="22"/>
                <w:szCs w:val="22"/>
              </w:rPr>
              <w:t>частниками розыгрыша через форму обратной связи</w:t>
            </w:r>
          </w:p>
          <w:p w14:paraId="60C0F6E9" w14:textId="1A076AA7" w:rsidR="0008229B" w:rsidRPr="0008229B" w:rsidRDefault="0008229B" w:rsidP="007D6067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Закупка призов и отправка </w:t>
            </w:r>
            <w:r w:rsidR="00871619">
              <w:rPr>
                <w:color w:val="auto"/>
                <w:sz w:val="22"/>
                <w:szCs w:val="22"/>
              </w:rPr>
              <w:t xml:space="preserve">призов </w:t>
            </w:r>
            <w:r w:rsidR="00A56722">
              <w:rPr>
                <w:color w:val="auto"/>
                <w:sz w:val="22"/>
                <w:szCs w:val="22"/>
              </w:rPr>
              <w:t>1</w:t>
            </w:r>
            <w:r w:rsidR="00871619">
              <w:rPr>
                <w:color w:val="auto"/>
                <w:sz w:val="22"/>
                <w:szCs w:val="22"/>
              </w:rPr>
              <w:t>-</w:t>
            </w:r>
            <w:r w:rsidR="007C1E73" w:rsidRPr="009F60F9">
              <w:rPr>
                <w:color w:val="auto"/>
                <w:sz w:val="22"/>
                <w:szCs w:val="22"/>
              </w:rPr>
              <w:t>3</w:t>
            </w:r>
            <w:r w:rsidR="00871619">
              <w:rPr>
                <w:color w:val="auto"/>
                <w:sz w:val="22"/>
                <w:szCs w:val="22"/>
              </w:rPr>
              <w:t xml:space="preserve"> </w:t>
            </w:r>
            <w:r w:rsidR="00F07E64">
              <w:rPr>
                <w:color w:val="auto"/>
                <w:sz w:val="22"/>
                <w:szCs w:val="22"/>
              </w:rPr>
              <w:t>категории</w:t>
            </w:r>
            <w:r w:rsidR="00DD2EAF">
              <w:rPr>
                <w:color w:val="auto"/>
                <w:sz w:val="22"/>
                <w:szCs w:val="22"/>
              </w:rPr>
              <w:t>,</w:t>
            </w:r>
            <w:r w:rsidR="00707D37">
              <w:rPr>
                <w:color w:val="auto"/>
                <w:sz w:val="22"/>
                <w:szCs w:val="22"/>
              </w:rPr>
              <w:t xml:space="preserve"> </w:t>
            </w:r>
            <w:r w:rsidR="00A56722">
              <w:rPr>
                <w:color w:val="auto"/>
                <w:sz w:val="22"/>
                <w:szCs w:val="22"/>
              </w:rPr>
              <w:t>ежемесячных призов</w:t>
            </w:r>
            <w:r w:rsidR="00281621">
              <w:rPr>
                <w:color w:val="auto"/>
                <w:sz w:val="22"/>
                <w:szCs w:val="22"/>
              </w:rPr>
              <w:t xml:space="preserve"> </w:t>
            </w:r>
            <w:r w:rsidR="005B509C">
              <w:rPr>
                <w:color w:val="auto"/>
                <w:sz w:val="22"/>
                <w:szCs w:val="22"/>
              </w:rPr>
              <w:t xml:space="preserve">№ </w:t>
            </w:r>
            <w:r w:rsidR="00281621">
              <w:rPr>
                <w:color w:val="auto"/>
                <w:sz w:val="22"/>
                <w:szCs w:val="22"/>
              </w:rPr>
              <w:t>1-3</w:t>
            </w:r>
            <w:r w:rsidR="00F07E64">
              <w:rPr>
                <w:color w:val="auto"/>
                <w:sz w:val="22"/>
                <w:szCs w:val="22"/>
              </w:rPr>
              <w:t xml:space="preserve"> Обладателям</w:t>
            </w:r>
            <w:r w:rsidR="00E67388">
              <w:rPr>
                <w:color w:val="auto"/>
                <w:sz w:val="22"/>
                <w:szCs w:val="22"/>
              </w:rPr>
              <w:t xml:space="preserve"> призов, выбранных в соответствии с </w:t>
            </w:r>
            <w:r w:rsidR="00F07E64">
              <w:rPr>
                <w:color w:val="auto"/>
                <w:sz w:val="22"/>
                <w:szCs w:val="22"/>
              </w:rPr>
              <w:t>правилами Акции</w:t>
            </w:r>
          </w:p>
          <w:p w14:paraId="65CD2062" w14:textId="77777777" w:rsidR="0008229B" w:rsidRPr="00844B5D" w:rsidRDefault="0008229B" w:rsidP="007D6067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Организация сбора всех необходимых подтверждающих документов, </w:t>
            </w:r>
            <w:r w:rsidRPr="00844B5D">
              <w:rPr>
                <w:color w:val="auto"/>
                <w:sz w:val="22"/>
                <w:szCs w:val="22"/>
              </w:rPr>
              <w:t>обозначенных в п. 1</w:t>
            </w:r>
            <w:r w:rsidR="003D4BC9" w:rsidRPr="00844B5D">
              <w:rPr>
                <w:color w:val="auto"/>
                <w:sz w:val="22"/>
                <w:szCs w:val="22"/>
              </w:rPr>
              <w:t>5</w:t>
            </w:r>
            <w:r w:rsidRPr="00844B5D">
              <w:rPr>
                <w:color w:val="auto"/>
                <w:sz w:val="22"/>
                <w:szCs w:val="22"/>
              </w:rPr>
              <w:t>.1</w:t>
            </w:r>
          </w:p>
          <w:p w14:paraId="09604458" w14:textId="11371466" w:rsidR="0008229B" w:rsidRPr="00844B5D" w:rsidRDefault="0008229B" w:rsidP="007D6067">
            <w:pPr>
              <w:pStyle w:val="Default"/>
              <w:numPr>
                <w:ilvl w:val="0"/>
                <w:numId w:val="12"/>
              </w:numPr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844B5D">
              <w:rPr>
                <w:color w:val="auto"/>
                <w:sz w:val="22"/>
                <w:szCs w:val="22"/>
              </w:rPr>
              <w:t>Выполнение функции налогового агента</w:t>
            </w:r>
            <w:r w:rsidRPr="00844B5D">
              <w:rPr>
                <w:sz w:val="22"/>
                <w:szCs w:val="22"/>
              </w:rPr>
              <w:t xml:space="preserve"> </w:t>
            </w:r>
            <w:r w:rsidRPr="00844B5D">
              <w:rPr>
                <w:color w:val="auto"/>
                <w:sz w:val="22"/>
                <w:szCs w:val="22"/>
              </w:rPr>
              <w:t xml:space="preserve">в отношении </w:t>
            </w:r>
            <w:r w:rsidR="00C17EF2" w:rsidRPr="00844B5D">
              <w:rPr>
                <w:color w:val="auto"/>
                <w:sz w:val="22"/>
                <w:szCs w:val="22"/>
              </w:rPr>
              <w:t xml:space="preserve">Участников, ставшими Обладателями </w:t>
            </w:r>
            <w:r w:rsidRPr="00844B5D">
              <w:rPr>
                <w:color w:val="auto"/>
                <w:sz w:val="22"/>
                <w:szCs w:val="22"/>
              </w:rPr>
              <w:t>приз</w:t>
            </w:r>
            <w:r w:rsidR="00C17EF2" w:rsidRPr="00844B5D">
              <w:rPr>
                <w:color w:val="auto"/>
                <w:sz w:val="22"/>
                <w:szCs w:val="22"/>
              </w:rPr>
              <w:t>ов</w:t>
            </w:r>
            <w:r w:rsidRPr="00844B5D">
              <w:rPr>
                <w:color w:val="auto"/>
                <w:sz w:val="22"/>
                <w:szCs w:val="22"/>
              </w:rPr>
              <w:t xml:space="preserve"> Акции на сумму свыше 4000,00 рублей, в соответствии с действующим законодательством РФ (ст. 226 НК РФ)</w:t>
            </w:r>
          </w:p>
          <w:p w14:paraId="75FB0257" w14:textId="77777777" w:rsidR="007D6067" w:rsidRPr="00AF20E4" w:rsidRDefault="007D6067" w:rsidP="007D6067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AF20E4">
              <w:rPr>
                <w:color w:val="auto"/>
                <w:sz w:val="22"/>
                <w:szCs w:val="22"/>
              </w:rPr>
              <w:t>Технический контроль над реализацией механики проведения Акции</w:t>
            </w:r>
          </w:p>
          <w:p w14:paraId="3995CB9A" w14:textId="0CB9EB41" w:rsidR="007D6067" w:rsidRPr="00844B5D" w:rsidRDefault="007D6067" w:rsidP="00A56722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A917DB">
              <w:rPr>
                <w:color w:val="auto"/>
                <w:sz w:val="22"/>
                <w:szCs w:val="22"/>
              </w:rPr>
              <w:t>Обработка персональных данных пользователей</w:t>
            </w:r>
            <w:r w:rsidR="00A30CF5">
              <w:rPr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="00631D59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A30CF5">
              <w:rPr>
                <w:color w:val="auto"/>
                <w:sz w:val="22"/>
                <w:szCs w:val="22"/>
              </w:rPr>
              <w:t xml:space="preserve">, </w:t>
            </w:r>
            <w:hyperlink r:id="rId9" w:history="1">
              <w:r w:rsidR="00631D59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A56722" w:rsidRPr="00A56722">
              <w:rPr>
                <w:color w:val="auto"/>
                <w:sz w:val="22"/>
                <w:szCs w:val="22"/>
              </w:rPr>
              <w:t xml:space="preserve">, </w:t>
            </w:r>
            <w:hyperlink r:id="rId10" w:history="1">
              <w:r w:rsidR="00631D59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A56722" w:rsidRPr="00A56722">
              <w:rPr>
                <w:color w:val="auto"/>
                <w:sz w:val="22"/>
                <w:szCs w:val="22"/>
              </w:rPr>
              <w:t>,</w:t>
            </w:r>
            <w:r w:rsidR="00A30CF5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hyperlink r:id="rId11" w:history="1">
              <w:r w:rsidR="00A30CF5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 w:rsidR="00A30CF5">
              <w:rPr>
                <w:color w:val="auto"/>
                <w:sz w:val="22"/>
                <w:szCs w:val="22"/>
              </w:rPr>
              <w:t xml:space="preserve">, </w:t>
            </w:r>
            <w:r w:rsidRPr="00A917DB">
              <w:rPr>
                <w:color w:val="auto"/>
                <w:sz w:val="22"/>
                <w:szCs w:val="22"/>
              </w:rPr>
              <w:t xml:space="preserve">Участников Акции и </w:t>
            </w:r>
            <w:r w:rsidR="00E67388" w:rsidRPr="00A917DB">
              <w:rPr>
                <w:color w:val="auto"/>
                <w:sz w:val="22"/>
                <w:szCs w:val="22"/>
              </w:rPr>
              <w:t>Обладателей призов</w:t>
            </w:r>
            <w:r w:rsidRPr="00A917DB">
              <w:rPr>
                <w:color w:val="auto"/>
                <w:sz w:val="22"/>
                <w:szCs w:val="22"/>
              </w:rPr>
              <w:t xml:space="preserve"> Акции</w:t>
            </w:r>
          </w:p>
          <w:p w14:paraId="42B0A07F" w14:textId="643A0136" w:rsidR="007D6067" w:rsidRPr="00844B5D" w:rsidRDefault="007D6067" w:rsidP="007D6067">
            <w:pPr>
              <w:pStyle w:val="Default"/>
              <w:numPr>
                <w:ilvl w:val="0"/>
                <w:numId w:val="12"/>
              </w:numPr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844B5D">
              <w:rPr>
                <w:color w:val="auto"/>
                <w:sz w:val="22"/>
                <w:szCs w:val="22"/>
              </w:rPr>
              <w:t xml:space="preserve">Определение </w:t>
            </w:r>
            <w:r w:rsidR="00E67388" w:rsidRPr="00844B5D">
              <w:rPr>
                <w:color w:val="auto"/>
                <w:sz w:val="22"/>
                <w:szCs w:val="22"/>
              </w:rPr>
              <w:t xml:space="preserve">Обладателей призов </w:t>
            </w:r>
            <w:r w:rsidRPr="00844B5D">
              <w:rPr>
                <w:color w:val="auto"/>
                <w:sz w:val="22"/>
                <w:szCs w:val="22"/>
              </w:rPr>
              <w:t>Акции</w:t>
            </w:r>
          </w:p>
          <w:p w14:paraId="6828DEBA" w14:textId="20A55789" w:rsidR="004A6162" w:rsidRDefault="0008229B" w:rsidP="00A30CF5">
            <w:pPr>
              <w:pStyle w:val="Default"/>
              <w:numPr>
                <w:ilvl w:val="0"/>
                <w:numId w:val="12"/>
              </w:numPr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844B5D">
              <w:rPr>
                <w:sz w:val="22"/>
                <w:szCs w:val="22"/>
              </w:rPr>
              <w:t xml:space="preserve">Обратная связь: </w:t>
            </w:r>
            <w:hyperlink r:id="rId12" w:history="1">
              <w:r w:rsidR="00A30CF5" w:rsidRPr="00B71654">
                <w:rPr>
                  <w:rStyle w:val="af0"/>
                  <w:sz w:val="22"/>
                  <w:szCs w:val="22"/>
                  <w:lang w:val="en-US"/>
                </w:rPr>
                <w:t>promo</w:t>
              </w:r>
              <w:r w:rsidR="00A30CF5" w:rsidRPr="00A30CF5">
                <w:rPr>
                  <w:rStyle w:val="af0"/>
                  <w:sz w:val="22"/>
                  <w:szCs w:val="22"/>
                </w:rPr>
                <w:t>.</w:t>
              </w:r>
              <w:r w:rsidR="00A30CF5" w:rsidRPr="00B71654">
                <w:rPr>
                  <w:rStyle w:val="af0"/>
                  <w:sz w:val="22"/>
                  <w:szCs w:val="22"/>
                  <w:lang w:val="en-US"/>
                </w:rPr>
                <w:t>dvizhenie</w:t>
              </w:r>
              <w:r w:rsidR="00A30CF5" w:rsidRPr="00A30CF5">
                <w:rPr>
                  <w:rStyle w:val="af0"/>
                  <w:sz w:val="22"/>
                  <w:szCs w:val="22"/>
                </w:rPr>
                <w:t>@</w:t>
              </w:r>
              <w:r w:rsidR="00A30CF5" w:rsidRPr="00B71654">
                <w:rPr>
                  <w:rStyle w:val="af0"/>
                  <w:sz w:val="22"/>
                  <w:szCs w:val="22"/>
                  <w:lang w:val="en-US"/>
                </w:rPr>
                <w:t>rcg</w:t>
              </w:r>
              <w:r w:rsidR="00A30CF5" w:rsidRPr="00A30CF5">
                <w:rPr>
                  <w:rStyle w:val="af0"/>
                  <w:sz w:val="22"/>
                  <w:szCs w:val="22"/>
                </w:rPr>
                <w:t>.</w:t>
              </w:r>
              <w:r w:rsidR="00A30CF5" w:rsidRPr="00B71654">
                <w:rPr>
                  <w:rStyle w:val="af0"/>
                  <w:sz w:val="22"/>
                  <w:szCs w:val="22"/>
                  <w:lang w:val="en-US"/>
                </w:rPr>
                <w:t>agency</w:t>
              </w:r>
            </w:hyperlink>
            <w:r w:rsidR="00A30CF5" w:rsidRPr="00A30CF5">
              <w:rPr>
                <w:sz w:val="22"/>
                <w:szCs w:val="22"/>
              </w:rPr>
              <w:t xml:space="preserve"> </w:t>
            </w:r>
          </w:p>
          <w:p w14:paraId="1917909E" w14:textId="76752928" w:rsidR="00A30CF5" w:rsidRDefault="009B53ED" w:rsidP="00A30CF5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Акционерное общество «ЭРКАФАРМ»</w:t>
            </w:r>
          </w:p>
          <w:p w14:paraId="07B8D38E" w14:textId="31834B9B" w:rsidR="009B53ED" w:rsidRDefault="009B53ED" w:rsidP="00A30CF5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ИНН – 7701047916, ОГРН – 1037739330892 </w:t>
            </w:r>
          </w:p>
          <w:p w14:paraId="14F8539A" w14:textId="3F117D89" w:rsidR="009B53ED" w:rsidRPr="009B53ED" w:rsidRDefault="009B53ED" w:rsidP="00A30CF5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Юридический адрес: </w:t>
            </w:r>
            <w:r w:rsidRPr="009B53ED">
              <w:rPr>
                <w:color w:val="auto"/>
                <w:sz w:val="22"/>
                <w:szCs w:val="22"/>
              </w:rPr>
              <w:t>105082, г. Москва, ул. Бакунинская, д. 14</w:t>
            </w:r>
          </w:p>
          <w:p w14:paraId="179B175D" w14:textId="5426CDDA" w:rsidR="004A6162" w:rsidRPr="00844B5D" w:rsidRDefault="004A6162" w:rsidP="004A6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44B5D">
              <w:rPr>
                <w:color w:val="auto"/>
                <w:sz w:val="22"/>
                <w:szCs w:val="22"/>
              </w:rPr>
              <w:t xml:space="preserve">(далее по тексту – «Оператор»). </w:t>
            </w:r>
          </w:p>
          <w:p w14:paraId="33DBFC50" w14:textId="77777777" w:rsidR="004A6162" w:rsidRPr="00AF20E4" w:rsidRDefault="004A6162" w:rsidP="004A6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F20E4">
              <w:rPr>
                <w:color w:val="auto"/>
                <w:sz w:val="22"/>
                <w:szCs w:val="22"/>
              </w:rPr>
              <w:t>Зона ответственности:</w:t>
            </w:r>
          </w:p>
          <w:p w14:paraId="2374D094" w14:textId="5E735F86" w:rsidR="00AF20E4" w:rsidRDefault="00AF20E4" w:rsidP="004A616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модерации кассовых чеков и их валидации в базе ФНС</w:t>
            </w:r>
          </w:p>
          <w:p w14:paraId="1C43E04F" w14:textId="43F104A4" w:rsidR="004A6162" w:rsidRPr="00844B5D" w:rsidRDefault="004A6162" w:rsidP="00281621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AF20E4">
              <w:rPr>
                <w:color w:val="auto"/>
                <w:sz w:val="22"/>
                <w:szCs w:val="22"/>
              </w:rPr>
              <w:t xml:space="preserve">Техническая поддержка работы </w:t>
            </w:r>
            <w:r w:rsidR="00E04E43" w:rsidRPr="00AF20E4">
              <w:rPr>
                <w:color w:val="auto"/>
                <w:sz w:val="22"/>
                <w:szCs w:val="22"/>
              </w:rPr>
              <w:t>Сайт</w:t>
            </w:r>
            <w:r w:rsidR="00E04E43">
              <w:rPr>
                <w:color w:val="auto"/>
                <w:sz w:val="22"/>
                <w:szCs w:val="22"/>
              </w:rPr>
              <w:t>ов</w:t>
            </w:r>
            <w:r w:rsidR="00E04E43" w:rsidRPr="00AF20E4">
              <w:rPr>
                <w:color w:val="auto"/>
                <w:sz w:val="22"/>
                <w:szCs w:val="22"/>
              </w:rPr>
              <w:t xml:space="preserve"> </w:t>
            </w:r>
            <w:r w:rsidRPr="00AF20E4">
              <w:rPr>
                <w:color w:val="auto"/>
                <w:sz w:val="22"/>
                <w:szCs w:val="22"/>
              </w:rPr>
              <w:t xml:space="preserve">Акции </w:t>
            </w:r>
            <w:hyperlink r:id="rId13" w:history="1">
              <w:r w:rsidR="00631D59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281621" w:rsidRPr="00281621">
              <w:rPr>
                <w:color w:val="auto"/>
                <w:sz w:val="22"/>
                <w:szCs w:val="22"/>
              </w:rPr>
              <w:t xml:space="preserve">, </w:t>
            </w:r>
            <w:hyperlink r:id="rId14" w:history="1">
              <w:r w:rsidR="00631D59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281621" w:rsidRPr="00281621">
              <w:rPr>
                <w:color w:val="auto"/>
                <w:sz w:val="22"/>
                <w:szCs w:val="22"/>
              </w:rPr>
              <w:t xml:space="preserve">, </w:t>
            </w:r>
            <w:hyperlink r:id="rId15" w:history="1">
              <w:r w:rsidR="00631D59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631D59">
              <w:rPr>
                <w:color w:val="auto"/>
                <w:sz w:val="22"/>
                <w:szCs w:val="22"/>
              </w:rPr>
              <w:t>,</w:t>
            </w:r>
            <w:r w:rsidR="00A30CF5">
              <w:rPr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="00631D59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</w:p>
          <w:p w14:paraId="730104B2" w14:textId="77777777" w:rsidR="004A6162" w:rsidRPr="0008229B" w:rsidRDefault="004A6162" w:rsidP="004A6162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AF20E4">
              <w:rPr>
                <w:color w:val="auto"/>
                <w:sz w:val="22"/>
                <w:szCs w:val="22"/>
              </w:rPr>
              <w:t>Технический контроль над реализацией</w:t>
            </w:r>
            <w:r w:rsidRPr="0008229B">
              <w:rPr>
                <w:color w:val="auto"/>
                <w:sz w:val="22"/>
                <w:szCs w:val="22"/>
              </w:rPr>
              <w:t xml:space="preserve"> механики проведения Акции</w:t>
            </w:r>
          </w:p>
          <w:p w14:paraId="72EF6289" w14:textId="43AD117C" w:rsidR="004A6162" w:rsidRPr="007D6067" w:rsidRDefault="004A6162" w:rsidP="00281621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Обработка персональных данных пользователей</w:t>
            </w:r>
            <w:r w:rsidR="00A30CF5">
              <w:rPr>
                <w:color w:val="auto"/>
                <w:sz w:val="22"/>
                <w:szCs w:val="22"/>
              </w:rPr>
              <w:t xml:space="preserve"> </w:t>
            </w:r>
            <w:hyperlink r:id="rId17" w:history="1">
              <w:r w:rsidR="00631D59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A30CF5">
              <w:rPr>
                <w:color w:val="auto"/>
                <w:sz w:val="22"/>
                <w:szCs w:val="22"/>
              </w:rPr>
              <w:t xml:space="preserve">, </w:t>
            </w:r>
            <w:hyperlink r:id="rId18" w:history="1">
              <w:r w:rsidR="00631D59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281621" w:rsidRPr="00281621">
              <w:rPr>
                <w:color w:val="auto"/>
                <w:sz w:val="22"/>
                <w:szCs w:val="22"/>
              </w:rPr>
              <w:t xml:space="preserve">, </w:t>
            </w:r>
            <w:hyperlink r:id="rId19" w:history="1">
              <w:r w:rsidR="00631D59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281621" w:rsidRPr="00281621">
              <w:rPr>
                <w:color w:val="auto"/>
                <w:sz w:val="22"/>
                <w:szCs w:val="22"/>
              </w:rPr>
              <w:t xml:space="preserve">, </w:t>
            </w:r>
            <w:hyperlink r:id="rId20" w:history="1">
              <w:r w:rsidR="00631D59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>
              <w:rPr>
                <w:color w:val="auto"/>
                <w:sz w:val="22"/>
                <w:szCs w:val="22"/>
                <w:u w:val="single"/>
              </w:rPr>
              <w:t xml:space="preserve">, </w:t>
            </w:r>
            <w:r w:rsidRPr="0008229B">
              <w:rPr>
                <w:color w:val="auto"/>
                <w:sz w:val="22"/>
                <w:szCs w:val="22"/>
              </w:rPr>
              <w:t>Участников</w:t>
            </w:r>
            <w:r>
              <w:rPr>
                <w:color w:val="auto"/>
                <w:sz w:val="22"/>
                <w:szCs w:val="22"/>
              </w:rPr>
              <w:t xml:space="preserve"> Акции и Обладателей призов Акции</w:t>
            </w:r>
          </w:p>
          <w:p w14:paraId="53F7C59F" w14:textId="77777777" w:rsidR="0008229B" w:rsidRPr="007D6067" w:rsidRDefault="0008229B" w:rsidP="008B7975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08229B" w:rsidRPr="0008229B" w14:paraId="57359994" w14:textId="77777777" w:rsidTr="00871619">
        <w:trPr>
          <w:trHeight w:val="676"/>
        </w:trPr>
        <w:tc>
          <w:tcPr>
            <w:tcW w:w="2008" w:type="dxa"/>
            <w:shd w:val="clear" w:color="auto" w:fill="auto"/>
          </w:tcPr>
          <w:p w14:paraId="71EAAA6D" w14:textId="34F7E60F" w:rsidR="0008229B" w:rsidRPr="0008229B" w:rsidRDefault="007D6067" w:rsidP="008A5B79">
            <w:pPr>
              <w:pStyle w:val="Default"/>
              <w:rPr>
                <w:b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08229B" w:rsidRPr="0008229B">
              <w:rPr>
                <w:b/>
                <w:bCs/>
                <w:color w:val="auto"/>
                <w:sz w:val="22"/>
                <w:szCs w:val="22"/>
              </w:rPr>
              <w:t>. Территория проведения Акции:</w:t>
            </w:r>
            <w:r w:rsidR="008A5B7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93" w:type="dxa"/>
            <w:shd w:val="clear" w:color="auto" w:fill="auto"/>
          </w:tcPr>
          <w:p w14:paraId="52991E8B" w14:textId="06A4F67A" w:rsidR="0008229B" w:rsidRPr="0008229B" w:rsidRDefault="0008229B" w:rsidP="00602D11">
            <w:pPr>
              <w:pStyle w:val="Default"/>
              <w:spacing w:line="220" w:lineRule="auto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Акция проводится </w:t>
            </w:r>
            <w:r w:rsidR="00F07E64" w:rsidRPr="0008229B">
              <w:rPr>
                <w:color w:val="auto"/>
                <w:sz w:val="22"/>
                <w:szCs w:val="22"/>
              </w:rPr>
              <w:t>в</w:t>
            </w:r>
            <w:r w:rsidR="00447F59" w:rsidRPr="00B9249C">
              <w:rPr>
                <w:color w:val="auto"/>
                <w:sz w:val="22"/>
                <w:szCs w:val="22"/>
              </w:rPr>
              <w:t xml:space="preserve"> сети </w:t>
            </w:r>
            <w:r w:rsidR="00F07E64" w:rsidRPr="00B9249C">
              <w:rPr>
                <w:color w:val="auto"/>
                <w:sz w:val="22"/>
                <w:szCs w:val="22"/>
              </w:rPr>
              <w:t>Аптек «</w:t>
            </w:r>
            <w:r w:rsidR="00602D11">
              <w:rPr>
                <w:color w:val="auto"/>
                <w:sz w:val="22"/>
                <w:szCs w:val="22"/>
              </w:rPr>
              <w:t>Озерки</w:t>
            </w:r>
            <w:r w:rsidR="00447F59" w:rsidRPr="00B9249C">
              <w:rPr>
                <w:color w:val="auto"/>
                <w:sz w:val="22"/>
                <w:szCs w:val="22"/>
              </w:rPr>
              <w:t>»</w:t>
            </w:r>
            <w:r w:rsidR="00602D11">
              <w:rPr>
                <w:color w:val="auto"/>
                <w:sz w:val="22"/>
                <w:szCs w:val="22"/>
              </w:rPr>
              <w:t>, «Самсон Фарма», «Доктор Столетов»</w:t>
            </w:r>
            <w:r w:rsidR="00447F59" w:rsidRPr="00B9249C">
              <w:rPr>
                <w:color w:val="auto"/>
                <w:sz w:val="22"/>
                <w:szCs w:val="22"/>
              </w:rPr>
              <w:t xml:space="preserve"> и «</w:t>
            </w:r>
            <w:r w:rsidR="00602D11">
              <w:rPr>
                <w:color w:val="auto"/>
                <w:sz w:val="22"/>
                <w:szCs w:val="22"/>
              </w:rPr>
              <w:t>Супераптека</w:t>
            </w:r>
            <w:r w:rsidR="00447F59" w:rsidRPr="00B9249C">
              <w:rPr>
                <w:color w:val="auto"/>
                <w:sz w:val="22"/>
                <w:szCs w:val="22"/>
              </w:rPr>
              <w:t>»</w:t>
            </w:r>
            <w:r w:rsidRPr="0008229B">
              <w:rPr>
                <w:color w:val="auto"/>
                <w:sz w:val="22"/>
                <w:szCs w:val="22"/>
              </w:rPr>
              <w:t xml:space="preserve">, расположенных на территории субъектов Российской Федерации (далее – «Территория»), реализующих продукцию Заказчика. </w:t>
            </w:r>
          </w:p>
        </w:tc>
      </w:tr>
      <w:tr w:rsidR="00B96FB7" w:rsidRPr="0008229B" w14:paraId="78EEEF74" w14:textId="77777777" w:rsidTr="00871619">
        <w:tc>
          <w:tcPr>
            <w:tcW w:w="2008" w:type="dxa"/>
            <w:shd w:val="clear" w:color="auto" w:fill="auto"/>
          </w:tcPr>
          <w:p w14:paraId="3E51AFDD" w14:textId="77777777" w:rsidR="00B96FB7" w:rsidRPr="0008229B" w:rsidRDefault="00B96FB7" w:rsidP="00B96FB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5.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 xml:space="preserve"> Цели Акции:</w:t>
            </w:r>
          </w:p>
          <w:p w14:paraId="5ED476BE" w14:textId="77777777" w:rsidR="00B96FB7" w:rsidRPr="0008229B" w:rsidRDefault="00B96FB7" w:rsidP="00B96FB7">
            <w:pPr>
              <w:tabs>
                <w:tab w:val="left" w:pos="319"/>
              </w:tabs>
              <w:ind w:left="177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14:paraId="358EA9FB" w14:textId="3D6F2B3F" w:rsidR="00B96FB7" w:rsidRPr="0008229B" w:rsidRDefault="00B96FB7" w:rsidP="00B96FB7">
            <w:pPr>
              <w:pStyle w:val="a3"/>
              <w:suppressAutoHyphens/>
              <w:ind w:left="0"/>
              <w:mirrorIndent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08229B">
              <w:rPr>
                <w:rFonts w:ascii="Times New Roman" w:eastAsia="Calibri" w:hAnsi="Times New Roman" w:cs="Times New Roman"/>
              </w:rPr>
              <w:t>.1. Акция проводится в отношении продуктов под товарным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08229B">
              <w:rPr>
                <w:rFonts w:ascii="Times New Roman" w:eastAsia="Calibri" w:hAnsi="Times New Roman" w:cs="Times New Roman"/>
              </w:rPr>
              <w:t xml:space="preserve"> зна</w:t>
            </w:r>
            <w:r>
              <w:rPr>
                <w:rFonts w:ascii="Times New Roman" w:eastAsia="Calibri" w:hAnsi="Times New Roman" w:cs="Times New Roman"/>
              </w:rPr>
              <w:t>ками</w:t>
            </w:r>
            <w:r w:rsidRPr="00447F59">
              <w:rPr>
                <w:rFonts w:ascii="Times New Roman" w:eastAsia="Calibri" w:hAnsi="Times New Roman" w:cs="Times New Roman"/>
              </w:rPr>
              <w:t xml:space="preserve">: </w:t>
            </w:r>
            <w:r w:rsidRPr="003B4A97">
              <w:rPr>
                <w:rFonts w:ascii="Times New Roman" w:eastAsia="Calibri" w:hAnsi="Times New Roman" w:cs="Times New Roman"/>
              </w:rPr>
              <w:t>РИНЗА®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B4A97">
              <w:rPr>
                <w:rFonts w:ascii="Times New Roman" w:eastAsia="Calibri" w:hAnsi="Times New Roman" w:cs="Times New Roman"/>
              </w:rPr>
              <w:t>РИНЗА</w:t>
            </w:r>
            <w:r>
              <w:rPr>
                <w:rFonts w:ascii="Times New Roman" w:eastAsia="Calibri" w:hAnsi="Times New Roman" w:cs="Times New Roman"/>
              </w:rPr>
              <w:t>СИП</w:t>
            </w:r>
            <w:r w:rsidRPr="003B4A97">
              <w:rPr>
                <w:rFonts w:ascii="Times New Roman" w:eastAsia="Calibri" w:hAnsi="Times New Roman" w:cs="Times New Roman"/>
              </w:rPr>
              <w:t>®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B4A97">
              <w:rPr>
                <w:rFonts w:ascii="Times New Roman" w:eastAsia="Calibri" w:hAnsi="Times New Roman" w:cs="Times New Roman"/>
              </w:rPr>
              <w:t>Г</w:t>
            </w:r>
            <w:r w:rsidR="00D36FEA">
              <w:rPr>
                <w:rFonts w:ascii="Times New Roman" w:eastAsia="Calibri" w:hAnsi="Times New Roman" w:cs="Times New Roman"/>
              </w:rPr>
              <w:t>ЕКСОРАЛ</w:t>
            </w:r>
            <w:r w:rsidRPr="003B4A97">
              <w:rPr>
                <w:rFonts w:ascii="Times New Roman" w:eastAsia="Calibri" w:hAnsi="Times New Roman" w:cs="Times New Roman"/>
              </w:rPr>
              <w:t>®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B4A97">
              <w:rPr>
                <w:rFonts w:ascii="Times New Roman" w:eastAsia="Calibri" w:hAnsi="Times New Roman" w:cs="Times New Roman"/>
              </w:rPr>
              <w:t>ДОКТОР МОМ®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B4A97">
              <w:rPr>
                <w:rFonts w:ascii="Times New Roman" w:eastAsia="Calibri" w:hAnsi="Times New Roman" w:cs="Times New Roman"/>
              </w:rPr>
              <w:t>ТИЗИН®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8229B">
              <w:rPr>
                <w:rFonts w:ascii="Times New Roman" w:eastAsia="Calibri" w:hAnsi="Times New Roman" w:cs="Times New Roman"/>
              </w:rPr>
              <w:t>(далее – Продукт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08229B">
              <w:rPr>
                <w:rFonts w:ascii="Times New Roman" w:eastAsia="Calibri" w:hAnsi="Times New Roman" w:cs="Times New Roman"/>
              </w:rPr>
              <w:t xml:space="preserve">), реализуемых на территории Российской Федерации в </w:t>
            </w:r>
            <w:r>
              <w:rPr>
                <w:rFonts w:ascii="Times New Roman" w:eastAsia="Calibri" w:hAnsi="Times New Roman" w:cs="Times New Roman"/>
              </w:rPr>
              <w:t>сети</w:t>
            </w:r>
            <w:r w:rsidRPr="000822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Аптек </w:t>
            </w:r>
            <w:r w:rsidR="00602D11" w:rsidRPr="00590329">
              <w:rPr>
                <w:rFonts w:ascii="Times New Roman" w:eastAsia="Calibri" w:hAnsi="Times New Roman" w:cs="Times New Roman"/>
              </w:rPr>
              <w:t>«Озерки», «Самсон Фарма», «Доктор Столетов» и «Супераптека»</w:t>
            </w:r>
            <w:r w:rsidRPr="00447F59">
              <w:rPr>
                <w:rFonts w:ascii="Times New Roman" w:eastAsia="Calibri" w:hAnsi="Times New Roman" w:cs="Times New Roman"/>
              </w:rPr>
              <w:t>, с целью формирования и поддержания интереса к Продукт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447F59">
              <w:rPr>
                <w:rFonts w:ascii="Times New Roman" w:eastAsia="Calibri" w:hAnsi="Times New Roman" w:cs="Times New Roman"/>
              </w:rPr>
              <w:t>, стимулирования продаж Продукт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447F59">
              <w:rPr>
                <w:rFonts w:ascii="Times New Roman" w:eastAsia="Calibri" w:hAnsi="Times New Roman" w:cs="Times New Roman"/>
              </w:rPr>
              <w:t>, а также повышения информированности аудитории о средствах лечения симптомов простуды и гриппа</w:t>
            </w:r>
            <w:r w:rsidRPr="0008229B">
              <w:rPr>
                <w:rFonts w:ascii="Times New Roman" w:eastAsia="Calibri" w:hAnsi="Times New Roman" w:cs="Times New Roman"/>
              </w:rPr>
              <w:t>.</w:t>
            </w:r>
          </w:p>
          <w:p w14:paraId="3D1BC2D9" w14:textId="77777777" w:rsidR="00B96FB7" w:rsidRPr="0008229B" w:rsidRDefault="00B96FB7" w:rsidP="00B96FB7">
            <w:pPr>
              <w:pStyle w:val="a3"/>
              <w:suppressAutoHyphens/>
              <w:ind w:left="0"/>
              <w:mirrorIndent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Pr="0008229B">
              <w:rPr>
                <w:rFonts w:ascii="Times New Roman" w:eastAsia="Calibri" w:hAnsi="Times New Roman" w:cs="Times New Roman"/>
              </w:rPr>
              <w:t>.2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08229B">
              <w:rPr>
                <w:rFonts w:ascii="Times New Roman" w:eastAsia="Calibri" w:hAnsi="Times New Roman" w:cs="Times New Roman"/>
              </w:rPr>
              <w:t xml:space="preserve">Акция носит исключительно стимулирующий характер, не является лотереей, участие в ней не связано с внесением платы Участниками и не основано на риске. Весь призовой фонд Акции формируется за счет средств ООО </w:t>
            </w:r>
            <w:r w:rsidRPr="0008229B">
              <w:rPr>
                <w:rFonts w:ascii="Times New Roman" w:hAnsi="Times New Roman" w:cs="Times New Roman"/>
              </w:rPr>
              <w:t>«Джонсон &amp; Джонсон»</w:t>
            </w:r>
            <w:r w:rsidRPr="0008229B">
              <w:rPr>
                <w:rFonts w:ascii="Times New Roman" w:eastAsia="Calibri" w:hAnsi="Times New Roman" w:cs="Times New Roman"/>
              </w:rPr>
              <w:t>.</w:t>
            </w:r>
          </w:p>
          <w:p w14:paraId="674FBC12" w14:textId="7B36DE1E" w:rsidR="00B96FB7" w:rsidRPr="0008229B" w:rsidRDefault="00B96FB7" w:rsidP="00B96FB7">
            <w:pPr>
              <w:pStyle w:val="a3"/>
              <w:suppressAutoHyphens/>
              <w:ind w:left="0"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08229B">
              <w:rPr>
                <w:rFonts w:ascii="Times New Roman" w:eastAsia="Calibri" w:hAnsi="Times New Roman" w:cs="Times New Roman"/>
              </w:rPr>
              <w:t>.3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8229B">
              <w:rPr>
                <w:rFonts w:ascii="Times New Roman" w:eastAsia="Calibri" w:hAnsi="Times New Roman" w:cs="Times New Roman"/>
              </w:rPr>
              <w:t xml:space="preserve"> Подтверждением покупки Продукта, обладающего признаками, </w:t>
            </w:r>
            <w:r w:rsidRPr="00540CF8">
              <w:rPr>
                <w:rFonts w:ascii="Times New Roman" w:eastAsia="Calibri" w:hAnsi="Times New Roman" w:cs="Times New Roman"/>
              </w:rPr>
              <w:t>указанными в п.5.1, является</w:t>
            </w:r>
            <w:r w:rsidRPr="0008229B">
              <w:rPr>
                <w:rFonts w:ascii="Times New Roman" w:eastAsia="Calibri" w:hAnsi="Times New Roman" w:cs="Times New Roman"/>
              </w:rPr>
              <w:t xml:space="preserve"> полученный чек, подтверждающий покупку, совершенную в период, указанный </w:t>
            </w:r>
            <w:r w:rsidRPr="00540CF8">
              <w:rPr>
                <w:rFonts w:ascii="Times New Roman" w:eastAsia="Calibri" w:hAnsi="Times New Roman" w:cs="Times New Roman"/>
              </w:rPr>
              <w:t>в п.6.2.</w:t>
            </w:r>
          </w:p>
        </w:tc>
      </w:tr>
      <w:tr w:rsidR="00B96FB7" w:rsidRPr="00F376EB" w14:paraId="74514EBA" w14:textId="77777777" w:rsidTr="00871619">
        <w:tc>
          <w:tcPr>
            <w:tcW w:w="2008" w:type="dxa"/>
            <w:shd w:val="clear" w:color="auto" w:fill="auto"/>
          </w:tcPr>
          <w:p w14:paraId="01652B15" w14:textId="77777777" w:rsidR="00B96FB7" w:rsidRPr="0008229B" w:rsidRDefault="00B96FB7" w:rsidP="00B96FB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6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>. Сроки проведения Акции:</w:t>
            </w:r>
          </w:p>
          <w:p w14:paraId="21327483" w14:textId="77777777" w:rsidR="00B96FB7" w:rsidRPr="0008229B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14:paraId="27AC7BB1" w14:textId="77777777" w:rsidR="00B96FB7" w:rsidRPr="00F376E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76EB">
              <w:rPr>
                <w:b/>
                <w:bCs/>
                <w:color w:val="auto"/>
                <w:sz w:val="22"/>
                <w:szCs w:val="22"/>
              </w:rPr>
              <w:t>6.1. Общий срок проведения Акции:</w:t>
            </w:r>
          </w:p>
          <w:p w14:paraId="1F11F9D3" w14:textId="764C8105" w:rsidR="00B96FB7" w:rsidRPr="00F376E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76EB">
              <w:rPr>
                <w:sz w:val="22"/>
                <w:szCs w:val="22"/>
              </w:rPr>
              <w:t xml:space="preserve">С 01 </w:t>
            </w:r>
            <w:r w:rsidR="00DF484C" w:rsidRPr="00F376EB">
              <w:rPr>
                <w:sz w:val="22"/>
                <w:szCs w:val="22"/>
              </w:rPr>
              <w:t xml:space="preserve">октября 2021 г. по </w:t>
            </w:r>
            <w:r w:rsidR="00602D11">
              <w:rPr>
                <w:sz w:val="22"/>
                <w:szCs w:val="22"/>
              </w:rPr>
              <w:t>28 февраля</w:t>
            </w:r>
            <w:r w:rsidR="00844B5D" w:rsidRPr="00F376EB">
              <w:rPr>
                <w:sz w:val="22"/>
                <w:szCs w:val="22"/>
              </w:rPr>
              <w:t xml:space="preserve"> </w:t>
            </w:r>
            <w:r w:rsidR="00DF484C" w:rsidRPr="00F376EB">
              <w:rPr>
                <w:sz w:val="22"/>
                <w:szCs w:val="22"/>
              </w:rPr>
              <w:t>202</w:t>
            </w:r>
            <w:r w:rsidR="005B39A6">
              <w:rPr>
                <w:sz w:val="22"/>
                <w:szCs w:val="22"/>
              </w:rPr>
              <w:t>2</w:t>
            </w:r>
            <w:r w:rsidRPr="00F376EB">
              <w:rPr>
                <w:sz w:val="22"/>
                <w:szCs w:val="22"/>
              </w:rPr>
              <w:t xml:space="preserve"> г.</w:t>
            </w:r>
            <w:r w:rsidRPr="00F376EB" w:rsidDel="001F3941">
              <w:rPr>
                <w:color w:val="auto"/>
                <w:sz w:val="22"/>
                <w:szCs w:val="22"/>
              </w:rPr>
              <w:t xml:space="preserve"> </w:t>
            </w:r>
            <w:r w:rsidRPr="00F376EB">
              <w:rPr>
                <w:color w:val="auto"/>
                <w:sz w:val="22"/>
                <w:szCs w:val="22"/>
              </w:rPr>
              <w:t xml:space="preserve">включительно (далее – «Период проведения Акции»), включая период доставки призов.  </w:t>
            </w:r>
          </w:p>
          <w:p w14:paraId="0FA9DE8C" w14:textId="0DA67D05" w:rsidR="00B96FB7" w:rsidRPr="00F376E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76EB">
              <w:rPr>
                <w:b/>
                <w:bCs/>
                <w:color w:val="auto"/>
                <w:sz w:val="22"/>
                <w:szCs w:val="22"/>
              </w:rPr>
              <w:t>6.2. Период совершения покупок для участия в Акции:</w:t>
            </w:r>
          </w:p>
          <w:p w14:paraId="02CB5640" w14:textId="6FFE83C4" w:rsidR="00B96FB7" w:rsidRPr="00F376E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76EB">
              <w:rPr>
                <w:color w:val="auto"/>
                <w:sz w:val="22"/>
                <w:szCs w:val="22"/>
              </w:rPr>
              <w:t xml:space="preserve">С 00 часов 00 минут по московскому времени 01 </w:t>
            </w:r>
            <w:r w:rsidR="00DF484C" w:rsidRPr="00F376EB">
              <w:rPr>
                <w:color w:val="auto"/>
                <w:sz w:val="22"/>
                <w:szCs w:val="22"/>
              </w:rPr>
              <w:t>октября</w:t>
            </w:r>
            <w:r w:rsidRPr="00F376EB">
              <w:rPr>
                <w:color w:val="auto"/>
                <w:sz w:val="22"/>
                <w:szCs w:val="22"/>
              </w:rPr>
              <w:t xml:space="preserve"> 2021 года до 23 часов 59</w:t>
            </w:r>
            <w:r w:rsidR="00DF484C" w:rsidRPr="00F376EB">
              <w:rPr>
                <w:color w:val="auto"/>
                <w:sz w:val="22"/>
                <w:szCs w:val="22"/>
              </w:rPr>
              <w:t xml:space="preserve"> минут по московскому времени </w:t>
            </w:r>
            <w:r w:rsidR="00602D11">
              <w:rPr>
                <w:color w:val="auto"/>
                <w:sz w:val="22"/>
                <w:szCs w:val="22"/>
              </w:rPr>
              <w:t>31 декабря</w:t>
            </w:r>
            <w:r w:rsidR="00844B5D" w:rsidRPr="00F376EB">
              <w:rPr>
                <w:color w:val="auto"/>
                <w:sz w:val="22"/>
                <w:szCs w:val="22"/>
              </w:rPr>
              <w:t xml:space="preserve"> </w:t>
            </w:r>
            <w:r w:rsidRPr="00F376EB">
              <w:rPr>
                <w:color w:val="auto"/>
                <w:sz w:val="22"/>
                <w:szCs w:val="22"/>
              </w:rPr>
              <w:t xml:space="preserve">2021 года включительно. </w:t>
            </w:r>
          </w:p>
          <w:p w14:paraId="4DB8859E" w14:textId="5B7AF65F" w:rsidR="00B96FB7" w:rsidRPr="00F376EB" w:rsidRDefault="00B96FB7" w:rsidP="00B96F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376EB">
              <w:rPr>
                <w:b/>
                <w:bCs/>
                <w:color w:val="auto"/>
                <w:sz w:val="22"/>
                <w:szCs w:val="22"/>
              </w:rPr>
              <w:t xml:space="preserve">6.3. Период определения Обладателей призов: </w:t>
            </w:r>
          </w:p>
          <w:p w14:paraId="5D05256A" w14:textId="28B53E56" w:rsidR="00B96FB7" w:rsidRDefault="00602D11" w:rsidP="00132778">
            <w:pPr>
              <w:pStyle w:val="Default"/>
              <w:numPr>
                <w:ilvl w:val="0"/>
                <w:numId w:val="15"/>
              </w:numPr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Еженедельные </w:t>
            </w:r>
            <w:r w:rsidR="00B96FB7" w:rsidRPr="00F376EB">
              <w:rPr>
                <w:b/>
                <w:color w:val="auto"/>
                <w:sz w:val="22"/>
                <w:szCs w:val="22"/>
              </w:rPr>
              <w:t xml:space="preserve">Призы </w:t>
            </w:r>
            <w:r>
              <w:rPr>
                <w:b/>
                <w:color w:val="auto"/>
                <w:sz w:val="22"/>
                <w:szCs w:val="22"/>
              </w:rPr>
              <w:t>1</w:t>
            </w:r>
            <w:r w:rsidR="00A30CF5">
              <w:rPr>
                <w:b/>
                <w:color w:val="auto"/>
                <w:sz w:val="22"/>
                <w:szCs w:val="22"/>
              </w:rPr>
              <w:t>-й – 2</w:t>
            </w:r>
            <w:r w:rsidR="00B96FB7" w:rsidRPr="00F376EB">
              <w:rPr>
                <w:b/>
                <w:color w:val="auto"/>
                <w:sz w:val="22"/>
                <w:szCs w:val="22"/>
              </w:rPr>
              <w:t>-й категории</w:t>
            </w:r>
            <w:r w:rsidR="00B96FB7" w:rsidRPr="00F376EB">
              <w:rPr>
                <w:color w:val="auto"/>
                <w:sz w:val="22"/>
                <w:szCs w:val="22"/>
              </w:rPr>
              <w:t xml:space="preserve"> (</w:t>
            </w:r>
            <w:r w:rsidR="00B96FB7" w:rsidRPr="005B39A6">
              <w:rPr>
                <w:color w:val="auto"/>
                <w:sz w:val="22"/>
                <w:szCs w:val="22"/>
                <w:highlight w:val="yellow"/>
              </w:rPr>
              <w:t>п. 12.1.</w:t>
            </w:r>
            <w:r w:rsidR="00281621">
              <w:rPr>
                <w:color w:val="auto"/>
                <w:sz w:val="22"/>
                <w:szCs w:val="22"/>
                <w:highlight w:val="yellow"/>
              </w:rPr>
              <w:t>4</w:t>
            </w:r>
            <w:r w:rsidR="00B96FB7" w:rsidRPr="00590329">
              <w:rPr>
                <w:color w:val="auto"/>
                <w:sz w:val="22"/>
                <w:szCs w:val="22"/>
                <w:highlight w:val="yellow"/>
              </w:rPr>
              <w:t>-12.1.</w:t>
            </w:r>
            <w:r w:rsidR="00281621">
              <w:rPr>
                <w:color w:val="auto"/>
                <w:sz w:val="22"/>
                <w:szCs w:val="22"/>
                <w:highlight w:val="yellow"/>
              </w:rPr>
              <w:t>6</w:t>
            </w:r>
            <w:r w:rsidR="00B96FB7" w:rsidRPr="00F376EB">
              <w:rPr>
                <w:color w:val="auto"/>
                <w:sz w:val="22"/>
                <w:szCs w:val="22"/>
              </w:rPr>
              <w:t xml:space="preserve">) – определение Обладателей призов этой категории осуществляется еженедельно </w:t>
            </w:r>
            <w:r w:rsidR="005647EB" w:rsidRPr="00F376EB">
              <w:rPr>
                <w:color w:val="auto"/>
                <w:sz w:val="22"/>
                <w:szCs w:val="22"/>
              </w:rPr>
              <w:t>кажд</w:t>
            </w:r>
            <w:r w:rsidR="005647EB">
              <w:rPr>
                <w:color w:val="auto"/>
                <w:sz w:val="22"/>
                <w:szCs w:val="22"/>
              </w:rPr>
              <w:t>ый</w:t>
            </w:r>
            <w:r w:rsidR="005647EB" w:rsidRPr="00F376EB">
              <w:rPr>
                <w:color w:val="auto"/>
                <w:sz w:val="22"/>
                <w:szCs w:val="22"/>
              </w:rPr>
              <w:t xml:space="preserve"> </w:t>
            </w:r>
            <w:r w:rsidR="005647EB">
              <w:rPr>
                <w:color w:val="auto"/>
                <w:sz w:val="22"/>
                <w:szCs w:val="22"/>
              </w:rPr>
              <w:t>четверг</w:t>
            </w:r>
            <w:r w:rsidR="00B96FB7" w:rsidRPr="00F376EB">
              <w:rPr>
                <w:color w:val="auto"/>
                <w:sz w:val="22"/>
                <w:szCs w:val="22"/>
              </w:rPr>
              <w:t xml:space="preserve">(далее, в т.ч. - день розыгрыша), </w:t>
            </w:r>
            <w:r w:rsidR="00DF484C" w:rsidRPr="00F376EB">
              <w:rPr>
                <w:color w:val="auto"/>
                <w:sz w:val="22"/>
                <w:szCs w:val="22"/>
              </w:rPr>
              <w:t xml:space="preserve">начиная с </w:t>
            </w:r>
            <w:r>
              <w:rPr>
                <w:color w:val="auto"/>
                <w:sz w:val="22"/>
                <w:szCs w:val="22"/>
              </w:rPr>
              <w:t>28</w:t>
            </w:r>
            <w:r w:rsidRPr="00F376EB">
              <w:rPr>
                <w:color w:val="auto"/>
                <w:sz w:val="22"/>
                <w:szCs w:val="22"/>
              </w:rPr>
              <w:t xml:space="preserve"> </w:t>
            </w:r>
            <w:r w:rsidR="00B9249C" w:rsidRPr="00F376EB">
              <w:rPr>
                <w:color w:val="auto"/>
                <w:sz w:val="22"/>
                <w:szCs w:val="22"/>
              </w:rPr>
              <w:t>октября</w:t>
            </w:r>
            <w:r w:rsidR="00B96FB7" w:rsidRPr="00F376EB">
              <w:rPr>
                <w:color w:val="auto"/>
                <w:sz w:val="22"/>
                <w:szCs w:val="22"/>
              </w:rPr>
              <w:t xml:space="preserve"> 2021 года и заканчивая </w:t>
            </w:r>
            <w:r>
              <w:rPr>
                <w:color w:val="auto"/>
                <w:sz w:val="22"/>
                <w:szCs w:val="22"/>
              </w:rPr>
              <w:t>2</w:t>
            </w:r>
            <w:r w:rsidR="00EC2B9D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 xml:space="preserve"> января</w:t>
            </w:r>
            <w:r w:rsidR="00A30CF5">
              <w:rPr>
                <w:color w:val="auto"/>
                <w:sz w:val="22"/>
                <w:szCs w:val="22"/>
              </w:rPr>
              <w:t xml:space="preserve"> </w:t>
            </w:r>
            <w:r w:rsidR="00DF484C" w:rsidRPr="00F376EB">
              <w:rPr>
                <w:color w:val="auto"/>
                <w:sz w:val="22"/>
                <w:szCs w:val="22"/>
              </w:rPr>
              <w:t>202</w:t>
            </w:r>
            <w:r w:rsidR="00844B5D" w:rsidRPr="00F376EB">
              <w:rPr>
                <w:color w:val="auto"/>
                <w:sz w:val="22"/>
                <w:szCs w:val="22"/>
              </w:rPr>
              <w:t>1</w:t>
            </w:r>
            <w:r w:rsidR="00B96FB7" w:rsidRPr="00F376EB">
              <w:rPr>
                <w:color w:val="auto"/>
                <w:sz w:val="22"/>
                <w:szCs w:val="22"/>
              </w:rPr>
              <w:t xml:space="preserve"> года в порядке, предусмотре</w:t>
            </w:r>
            <w:r w:rsidR="00B61B4D" w:rsidRPr="00F376EB">
              <w:rPr>
                <w:color w:val="auto"/>
                <w:sz w:val="22"/>
                <w:szCs w:val="22"/>
              </w:rPr>
              <w:t>нном в п. 13.1 настоящих Правил, а именно:</w:t>
            </w:r>
          </w:p>
          <w:p w14:paraId="03E43FD0" w14:textId="1296E6D7" w:rsidR="00EC2B9D" w:rsidRDefault="00EC2B9D" w:rsidP="00590329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590329">
              <w:rPr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 wp14:anchorId="4222880B" wp14:editId="646D614F">
                  <wp:extent cx="4532044" cy="917108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-09-14_11-59-2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155" cy="91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0BFDD" w14:textId="77777777" w:rsidR="00EC2B9D" w:rsidRDefault="00EC2B9D" w:rsidP="00590329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E7D6F0F" w14:textId="7897B229" w:rsidR="00EC2B9D" w:rsidRDefault="00F77273" w:rsidP="00590329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590329">
              <w:rPr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 wp14:anchorId="6E9ABB8A" wp14:editId="411985A8">
                  <wp:extent cx="4266829" cy="1040493"/>
                  <wp:effectExtent l="0" t="0" r="63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-09-14_12-37-10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035" cy="104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6A61F" w14:textId="77777777" w:rsidR="00F77273" w:rsidRDefault="00F77273" w:rsidP="00590329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</w:p>
          <w:p w14:paraId="7D71F40B" w14:textId="77777777" w:rsidR="00EC2B9D" w:rsidRPr="00F376EB" w:rsidRDefault="00EC2B9D" w:rsidP="00590329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DCFE29F" w14:textId="72D61F3C" w:rsidR="00F77273" w:rsidRDefault="005647EB" w:rsidP="00590329">
            <w:pPr>
              <w:pStyle w:val="Default"/>
              <w:spacing w:line="223" w:lineRule="auto"/>
              <w:ind w:left="153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shd w:val="clear" w:color="auto" w:fill="FFFFFF" w:themeFill="background1"/>
              </w:rPr>
              <w:t>Ежемесячные Призы</w:t>
            </w:r>
            <w:r w:rsidR="00B34BEF">
              <w:rPr>
                <w:b/>
                <w:color w:val="auto"/>
                <w:sz w:val="22"/>
                <w:szCs w:val="22"/>
                <w:shd w:val="clear" w:color="auto" w:fill="FFFFFF" w:themeFill="background1"/>
              </w:rPr>
              <w:t xml:space="preserve"> №1-3</w:t>
            </w:r>
            <w:r w:rsidR="00B96FB7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96FB7" w:rsidRPr="00C121D7">
              <w:rPr>
                <w:color w:val="auto"/>
                <w:sz w:val="22"/>
                <w:szCs w:val="22"/>
                <w:highlight w:val="yellow"/>
                <w:shd w:val="clear" w:color="auto" w:fill="FFFFFF" w:themeFill="background1"/>
              </w:rPr>
              <w:t>(п. 12.1.</w:t>
            </w:r>
            <w:r w:rsidR="00874233">
              <w:rPr>
                <w:color w:val="auto"/>
                <w:sz w:val="22"/>
                <w:szCs w:val="22"/>
                <w:highlight w:val="yellow"/>
                <w:shd w:val="clear" w:color="auto" w:fill="FFFFFF" w:themeFill="background1"/>
              </w:rPr>
              <w:t>1-12.1.</w:t>
            </w:r>
            <w:r w:rsidR="00590329" w:rsidRPr="00A410A1">
              <w:rPr>
                <w:color w:val="auto"/>
                <w:sz w:val="22"/>
                <w:szCs w:val="22"/>
                <w:highlight w:val="yellow"/>
                <w:shd w:val="clear" w:color="auto" w:fill="FFFFFF" w:themeFill="background1"/>
              </w:rPr>
              <w:t>3</w:t>
            </w:r>
            <w:r w:rsidR="00B96FB7" w:rsidRPr="00C121D7">
              <w:rPr>
                <w:color w:val="auto"/>
                <w:sz w:val="22"/>
                <w:szCs w:val="22"/>
                <w:highlight w:val="yellow"/>
                <w:shd w:val="clear" w:color="auto" w:fill="FFFFFF" w:themeFill="background1"/>
              </w:rPr>
              <w:t>)</w:t>
            </w:r>
            <w:r w:rsidR="00B96FB7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– определение </w:t>
            </w:r>
            <w:r w:rsidR="00B96FB7" w:rsidRPr="00F376EB">
              <w:rPr>
                <w:color w:val="auto"/>
                <w:sz w:val="22"/>
                <w:szCs w:val="22"/>
              </w:rPr>
              <w:t>Обладателя приза этой категории</w:t>
            </w:r>
            <w:r w:rsidR="00B96FB7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осуществляется </w:t>
            </w:r>
            <w:r>
              <w:rPr>
                <w:color w:val="auto"/>
                <w:sz w:val="22"/>
                <w:szCs w:val="22"/>
                <w:shd w:val="clear" w:color="auto" w:fill="FFFFFF" w:themeFill="background1"/>
              </w:rPr>
              <w:t>ежемесячно</w:t>
            </w:r>
            <w:r w:rsidR="004A518C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каждую пятницу (далее, в т.ч. – день розыгрыша)</w:t>
            </w:r>
            <w:r w:rsidR="00F77273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, начиная с </w:t>
            </w:r>
            <w:r w:rsidR="006D45A5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>0</w:t>
            </w:r>
            <w:r w:rsidR="00DF484C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>5</w:t>
            </w:r>
            <w:r w:rsidR="00B96FB7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844B5D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>декабря 2021</w:t>
            </w:r>
            <w:r w:rsidR="00B96FB7" w:rsidRPr="00F376E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года в порядке, предусмотренном в п.п. 13.2 настоящих</w:t>
            </w:r>
            <w:r w:rsidR="00B96FB7" w:rsidRPr="00F376EB">
              <w:rPr>
                <w:color w:val="auto"/>
                <w:sz w:val="22"/>
                <w:szCs w:val="22"/>
              </w:rPr>
              <w:t xml:space="preserve"> Правил. </w:t>
            </w:r>
          </w:p>
          <w:p w14:paraId="3B35C85A" w14:textId="77777777" w:rsidR="00F77273" w:rsidRDefault="00F77273" w:rsidP="00590329">
            <w:pPr>
              <w:pStyle w:val="Default"/>
              <w:spacing w:line="223" w:lineRule="auto"/>
              <w:ind w:left="153"/>
              <w:jc w:val="both"/>
              <w:rPr>
                <w:color w:val="auto"/>
                <w:sz w:val="22"/>
                <w:szCs w:val="22"/>
              </w:rPr>
            </w:pPr>
          </w:p>
          <w:p w14:paraId="1953EF54" w14:textId="645D9506" w:rsidR="00F77273" w:rsidRDefault="00F77273" w:rsidP="00590329">
            <w:pPr>
              <w:pStyle w:val="Default"/>
              <w:spacing w:line="223" w:lineRule="auto"/>
              <w:ind w:left="153"/>
              <w:jc w:val="both"/>
              <w:rPr>
                <w:color w:val="auto"/>
                <w:sz w:val="22"/>
                <w:szCs w:val="22"/>
              </w:rPr>
            </w:pPr>
            <w:r w:rsidRPr="00C121D7">
              <w:rPr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 wp14:anchorId="752AFE50" wp14:editId="0D6B3BED">
                  <wp:extent cx="30480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-09-14_12-30-44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119B2" w14:textId="77777777" w:rsidR="00F77273" w:rsidRDefault="00F77273" w:rsidP="00590329">
            <w:pPr>
              <w:pStyle w:val="Default"/>
              <w:spacing w:line="223" w:lineRule="auto"/>
              <w:ind w:left="153"/>
              <w:jc w:val="both"/>
              <w:rPr>
                <w:color w:val="auto"/>
                <w:sz w:val="22"/>
                <w:szCs w:val="22"/>
              </w:rPr>
            </w:pPr>
          </w:p>
          <w:p w14:paraId="3FCA276A" w14:textId="4E5BEA77" w:rsidR="00B96FB7" w:rsidRPr="00F376EB" w:rsidRDefault="00B96FB7" w:rsidP="00844B5D">
            <w:pPr>
              <w:pStyle w:val="a3"/>
              <w:suppressAutoHyphens/>
              <w:ind w:left="0"/>
              <w:mirrorIndents/>
              <w:jc w:val="both"/>
              <w:rPr>
                <w:rFonts w:ascii="Times New Roman" w:hAnsi="Times New Roman" w:cs="Times New Roman"/>
              </w:rPr>
            </w:pPr>
            <w:r w:rsidRPr="00F376EB">
              <w:rPr>
                <w:rFonts w:ascii="Times New Roman" w:hAnsi="Times New Roman" w:cs="Times New Roman"/>
                <w:b/>
              </w:rPr>
              <w:t>6.4. Срок выдачи Призов:</w:t>
            </w:r>
            <w:r w:rsidRPr="00F376EB">
              <w:rPr>
                <w:rFonts w:ascii="Times New Roman" w:hAnsi="Times New Roman" w:cs="Times New Roman"/>
              </w:rPr>
              <w:t xml:space="preserve"> с </w:t>
            </w:r>
            <w:r w:rsidR="00F77273">
              <w:rPr>
                <w:rFonts w:ascii="Times New Roman" w:hAnsi="Times New Roman" w:cs="Times New Roman"/>
              </w:rPr>
              <w:t>1 ноября</w:t>
            </w:r>
            <w:r w:rsidRPr="00F376EB">
              <w:rPr>
                <w:rFonts w:ascii="Times New Roman" w:hAnsi="Times New Roman" w:cs="Times New Roman"/>
              </w:rPr>
              <w:t xml:space="preserve"> 2021 г. до </w:t>
            </w:r>
            <w:r w:rsidR="00F77273">
              <w:rPr>
                <w:rFonts w:ascii="Times New Roman" w:hAnsi="Times New Roman" w:cs="Times New Roman"/>
              </w:rPr>
              <w:t>28 февраля</w:t>
            </w:r>
            <w:r w:rsidR="00844B5D" w:rsidRPr="00F376EB">
              <w:rPr>
                <w:rFonts w:ascii="Times New Roman" w:hAnsi="Times New Roman" w:cs="Times New Roman"/>
              </w:rPr>
              <w:t xml:space="preserve"> </w:t>
            </w:r>
            <w:r w:rsidR="00DF484C" w:rsidRPr="00F376EB">
              <w:rPr>
                <w:rFonts w:ascii="Times New Roman" w:hAnsi="Times New Roman" w:cs="Times New Roman"/>
              </w:rPr>
              <w:t>202</w:t>
            </w:r>
            <w:r w:rsidR="00F77273">
              <w:rPr>
                <w:rFonts w:ascii="Times New Roman" w:hAnsi="Times New Roman" w:cs="Times New Roman"/>
              </w:rPr>
              <w:t>2</w:t>
            </w:r>
            <w:r w:rsidRPr="00F376EB">
              <w:rPr>
                <w:rFonts w:ascii="Times New Roman" w:hAnsi="Times New Roman" w:cs="Times New Roman"/>
              </w:rPr>
              <w:t xml:space="preserve"> г. включительно.</w:t>
            </w:r>
          </w:p>
          <w:p w14:paraId="2B79A23A" w14:textId="373EAC33" w:rsidR="004F3BD0" w:rsidRPr="00F376EB" w:rsidRDefault="004F3BD0" w:rsidP="00844B5D">
            <w:pPr>
              <w:pStyle w:val="a3"/>
              <w:suppressAutoHyphens/>
              <w:ind w:left="0"/>
              <w:mirrorIndent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6FB7" w:rsidRPr="0008229B" w14:paraId="5F279EBD" w14:textId="77777777" w:rsidTr="00871619">
        <w:tc>
          <w:tcPr>
            <w:tcW w:w="2008" w:type="dxa"/>
            <w:shd w:val="clear" w:color="auto" w:fill="auto"/>
          </w:tcPr>
          <w:p w14:paraId="6E463698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</w:t>
            </w:r>
            <w:r w:rsidRPr="0008229B">
              <w:rPr>
                <w:b/>
                <w:color w:val="auto"/>
                <w:sz w:val="22"/>
                <w:szCs w:val="22"/>
              </w:rPr>
              <w:t>. Порядок и способ</w:t>
            </w:r>
          </w:p>
          <w:p w14:paraId="16A95D55" w14:textId="1E7DE034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8229B">
              <w:rPr>
                <w:b/>
                <w:color w:val="auto"/>
                <w:sz w:val="22"/>
                <w:szCs w:val="22"/>
              </w:rPr>
              <w:t xml:space="preserve">информирования </w:t>
            </w:r>
            <w:r>
              <w:rPr>
                <w:b/>
                <w:color w:val="auto"/>
                <w:sz w:val="22"/>
                <w:szCs w:val="22"/>
              </w:rPr>
              <w:t>У</w:t>
            </w:r>
            <w:r w:rsidRPr="0008229B">
              <w:rPr>
                <w:b/>
                <w:color w:val="auto"/>
                <w:sz w:val="22"/>
                <w:szCs w:val="22"/>
              </w:rPr>
              <w:t>частников</w:t>
            </w:r>
          </w:p>
          <w:p w14:paraId="7A6E3FF2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8229B">
              <w:rPr>
                <w:b/>
                <w:color w:val="auto"/>
                <w:sz w:val="22"/>
                <w:szCs w:val="22"/>
              </w:rPr>
              <w:t>Акции о Правилах, а также о</w:t>
            </w:r>
          </w:p>
          <w:p w14:paraId="72981E59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8229B">
              <w:rPr>
                <w:b/>
                <w:color w:val="auto"/>
                <w:sz w:val="22"/>
                <w:szCs w:val="22"/>
              </w:rPr>
              <w:t>результатах Акции</w:t>
            </w:r>
          </w:p>
          <w:p w14:paraId="50D12ADA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0365C40B" w14:textId="20662804" w:rsidR="00B96FB7" w:rsidRPr="00503F71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03F71">
              <w:rPr>
                <w:color w:val="auto"/>
                <w:sz w:val="22"/>
                <w:szCs w:val="22"/>
              </w:rPr>
              <w:lastRenderedPageBreak/>
              <w:t>Инфор</w:t>
            </w:r>
            <w:r w:rsidR="008D39B7">
              <w:rPr>
                <w:color w:val="auto"/>
                <w:sz w:val="22"/>
                <w:szCs w:val="22"/>
              </w:rPr>
              <w:t>мация об Акции, об Организаторе и Операторе</w:t>
            </w:r>
            <w:r w:rsidRPr="00503F71">
              <w:rPr>
                <w:color w:val="auto"/>
                <w:sz w:val="22"/>
                <w:szCs w:val="22"/>
              </w:rPr>
              <w:t xml:space="preserve"> Акции, правилах проведения Акции, порядке определения Обладателей призов Акции, количестве призов, сроках и порядке их получения, результатах Акции размещается в сети Интернет по </w:t>
            </w:r>
            <w:r w:rsidR="00E04E43" w:rsidRPr="00503F71">
              <w:rPr>
                <w:color w:val="auto"/>
                <w:sz w:val="22"/>
                <w:szCs w:val="22"/>
              </w:rPr>
              <w:t>адрес</w:t>
            </w:r>
            <w:r w:rsidR="00E04E43">
              <w:rPr>
                <w:color w:val="auto"/>
                <w:sz w:val="22"/>
                <w:szCs w:val="22"/>
              </w:rPr>
              <w:t>ам</w:t>
            </w:r>
            <w:r w:rsidRPr="00503F71">
              <w:rPr>
                <w:color w:val="auto"/>
                <w:sz w:val="22"/>
                <w:szCs w:val="22"/>
              </w:rPr>
              <w:t>:</w:t>
            </w:r>
            <w:r w:rsidR="00631D59">
              <w:rPr>
                <w:color w:val="auto"/>
                <w:sz w:val="22"/>
                <w:szCs w:val="22"/>
              </w:rPr>
              <w:t xml:space="preserve"> </w:t>
            </w:r>
            <w:hyperlink r:id="rId24" w:history="1">
              <w:r w:rsidR="00A410A1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A410A1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25" w:history="1">
              <w:r w:rsidR="00A410A1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A410A1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26" w:history="1">
              <w:r w:rsidR="00A410A1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A410A1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27" w:history="1">
              <w:r w:rsidR="00A410A1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 w:rsidR="00631D59">
              <w:rPr>
                <w:color w:val="auto"/>
                <w:sz w:val="22"/>
                <w:szCs w:val="22"/>
              </w:rPr>
              <w:t xml:space="preserve"> </w:t>
            </w:r>
            <w:r w:rsidRPr="00503F71">
              <w:rPr>
                <w:color w:val="auto"/>
                <w:sz w:val="22"/>
                <w:szCs w:val="22"/>
              </w:rPr>
              <w:t xml:space="preserve">(далее - «Сайт Акции»). </w:t>
            </w:r>
          </w:p>
          <w:p w14:paraId="721E7B1D" w14:textId="3662C150" w:rsidR="00B96FB7" w:rsidRPr="00503F71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03F71">
              <w:rPr>
                <w:color w:val="auto"/>
                <w:sz w:val="22"/>
                <w:szCs w:val="22"/>
              </w:rPr>
              <w:t xml:space="preserve">Об изменениях условий проведения Акции Участники Акции информируются путем размещения новостного анонса на </w:t>
            </w:r>
            <w:r w:rsidR="00E04E43" w:rsidRPr="00503F71">
              <w:rPr>
                <w:color w:val="auto"/>
                <w:sz w:val="22"/>
                <w:szCs w:val="22"/>
              </w:rPr>
              <w:t>Сайт</w:t>
            </w:r>
            <w:r w:rsidR="00E04E43">
              <w:rPr>
                <w:color w:val="auto"/>
                <w:sz w:val="22"/>
                <w:szCs w:val="22"/>
              </w:rPr>
              <w:t>ах</w:t>
            </w:r>
            <w:r w:rsidR="00E04E43" w:rsidRPr="00503F71">
              <w:rPr>
                <w:color w:val="auto"/>
                <w:sz w:val="22"/>
                <w:szCs w:val="22"/>
              </w:rPr>
              <w:t xml:space="preserve"> </w:t>
            </w:r>
            <w:r w:rsidRPr="00503F71">
              <w:rPr>
                <w:color w:val="auto"/>
                <w:sz w:val="22"/>
                <w:szCs w:val="22"/>
              </w:rPr>
              <w:t xml:space="preserve">Акции. </w:t>
            </w:r>
          </w:p>
          <w:p w14:paraId="1665EC51" w14:textId="77777777" w:rsidR="00B96FB7" w:rsidRPr="00503F71" w:rsidRDefault="00B96FB7" w:rsidP="00B96FB7">
            <w:pPr>
              <w:pStyle w:val="a3"/>
              <w:suppressAutoHyphens/>
              <w:ind w:left="0"/>
              <w:mirrorIndent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6FB7" w:rsidRPr="0008229B" w14:paraId="2B49DD9D" w14:textId="77777777" w:rsidTr="00871619">
        <w:tc>
          <w:tcPr>
            <w:tcW w:w="2008" w:type="dxa"/>
            <w:shd w:val="clear" w:color="auto" w:fill="auto"/>
          </w:tcPr>
          <w:p w14:paraId="0E01A529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8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. Участники Акции: </w:t>
            </w:r>
          </w:p>
          <w:p w14:paraId="7029C9F8" w14:textId="77777777" w:rsidR="00B96FB7" w:rsidRPr="0008229B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0E361227" w14:textId="2B8F07F2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В Акции могут принять участие дееспособные, совершеннолетние граждане Российской Федерации, постоянно проживающие на территории Российской Федерации, имеющие номер мобильного телефона</w:t>
            </w:r>
            <w:r w:rsidR="00AE5D47">
              <w:rPr>
                <w:color w:val="auto"/>
                <w:sz w:val="22"/>
                <w:szCs w:val="22"/>
              </w:rPr>
              <w:t>, а также являющиеся участниками программы лояльности сети Аптек, обозначенных в п.4 настоящих Правил</w:t>
            </w:r>
            <w:r w:rsidRPr="0008229B">
              <w:rPr>
                <w:color w:val="auto"/>
                <w:sz w:val="22"/>
                <w:szCs w:val="22"/>
              </w:rPr>
              <w:t xml:space="preserve"> (далее по тексту – «Участник»). </w:t>
            </w:r>
          </w:p>
          <w:p w14:paraId="4B631ABD" w14:textId="6D176104" w:rsidR="00B96FB7" w:rsidRPr="0008229B" w:rsidRDefault="00B96FB7" w:rsidP="00B96F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229B">
              <w:rPr>
                <w:b/>
                <w:bCs/>
                <w:color w:val="auto"/>
                <w:sz w:val="22"/>
                <w:szCs w:val="22"/>
              </w:rPr>
              <w:t>Участниками Акции не могут быть сотрудни</w:t>
            </w:r>
            <w:r w:rsidR="008D39B7">
              <w:rPr>
                <w:b/>
                <w:bCs/>
                <w:color w:val="auto"/>
                <w:sz w:val="22"/>
                <w:szCs w:val="22"/>
              </w:rPr>
              <w:t>ки и представители Организатора и Оператора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 xml:space="preserve"> Акции,</w:t>
            </w:r>
            <w:r w:rsidR="008D39B7">
              <w:rPr>
                <w:b/>
                <w:bCs/>
                <w:color w:val="auto"/>
                <w:sz w:val="22"/>
                <w:szCs w:val="22"/>
              </w:rPr>
              <w:t xml:space="preserve"> аффилированных с Организатором и Оператором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 xml:space="preserve"> лиц, члены их семей, а также сотрудники и представители других юридических лиц и/или индивидуальных предпринимателей, причастных к организации и проведению Акции, и члены их семей. </w:t>
            </w:r>
          </w:p>
          <w:p w14:paraId="3405A3D2" w14:textId="7BBD6A95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Организатор оставляет за собой право на ограничение участия (вплоть до исключения) </w:t>
            </w:r>
            <w:r>
              <w:rPr>
                <w:color w:val="auto"/>
                <w:sz w:val="22"/>
                <w:szCs w:val="22"/>
              </w:rPr>
              <w:t>У</w:t>
            </w:r>
            <w:r w:rsidRPr="0008229B">
              <w:rPr>
                <w:color w:val="auto"/>
                <w:sz w:val="22"/>
                <w:szCs w:val="22"/>
              </w:rPr>
              <w:t>частника в случае выявленного нарушения им п.</w:t>
            </w:r>
            <w:r>
              <w:rPr>
                <w:color w:val="auto"/>
                <w:sz w:val="22"/>
                <w:szCs w:val="22"/>
              </w:rPr>
              <w:t>8</w:t>
            </w:r>
            <w:r w:rsidRPr="0008229B">
              <w:rPr>
                <w:color w:val="auto"/>
                <w:sz w:val="22"/>
                <w:szCs w:val="22"/>
              </w:rPr>
              <w:t>.</w:t>
            </w:r>
          </w:p>
          <w:p w14:paraId="576A7CFD" w14:textId="77777777" w:rsidR="00B96FB7" w:rsidRPr="0008229B" w:rsidRDefault="00B96FB7" w:rsidP="00B96FB7">
            <w:pPr>
              <w:pStyle w:val="a3"/>
              <w:suppressAutoHyphens/>
              <w:ind w:left="0"/>
              <w:mirrorIndent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96FB7" w:rsidRPr="0008229B" w14:paraId="00B3CB47" w14:textId="77777777" w:rsidTr="00871619">
        <w:tc>
          <w:tcPr>
            <w:tcW w:w="2008" w:type="dxa"/>
            <w:shd w:val="clear" w:color="auto" w:fill="auto"/>
          </w:tcPr>
          <w:p w14:paraId="4BC7927F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 xml:space="preserve">Порядок Участия в Акции: </w:t>
            </w:r>
          </w:p>
          <w:p w14:paraId="424BF066" w14:textId="77777777" w:rsidR="00B96FB7" w:rsidRPr="0008229B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76523FDC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Для того, чтобы принять участие в Акции, необходимо: </w:t>
            </w:r>
          </w:p>
          <w:p w14:paraId="4C68CDB6" w14:textId="47AFFF09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="00B9249C">
              <w:rPr>
                <w:color w:val="auto"/>
                <w:sz w:val="22"/>
                <w:szCs w:val="22"/>
              </w:rPr>
              <w:t>.1. В период</w:t>
            </w:r>
            <w:r w:rsidRPr="0008229B">
              <w:rPr>
                <w:color w:val="auto"/>
                <w:sz w:val="22"/>
                <w:szCs w:val="22"/>
              </w:rPr>
              <w:t xml:space="preserve">, обозначенный в п. </w:t>
            </w:r>
            <w:r>
              <w:rPr>
                <w:color w:val="auto"/>
                <w:sz w:val="22"/>
                <w:szCs w:val="22"/>
              </w:rPr>
              <w:t>6</w:t>
            </w:r>
            <w:r w:rsidRPr="0008229B">
              <w:rPr>
                <w:color w:val="auto"/>
                <w:sz w:val="22"/>
                <w:szCs w:val="22"/>
              </w:rPr>
              <w:t xml:space="preserve">.2, приобрести в </w:t>
            </w:r>
            <w:r>
              <w:rPr>
                <w:color w:val="auto"/>
                <w:sz w:val="22"/>
                <w:szCs w:val="22"/>
              </w:rPr>
              <w:t>Аптеках</w:t>
            </w:r>
            <w:r w:rsidRPr="0008229B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У</w:t>
            </w:r>
            <w:r w:rsidRPr="0008229B">
              <w:rPr>
                <w:color w:val="auto"/>
                <w:sz w:val="22"/>
                <w:szCs w:val="22"/>
              </w:rPr>
              <w:t>частниках Акции, указанных в п.</w:t>
            </w:r>
            <w:r>
              <w:rPr>
                <w:color w:val="auto"/>
                <w:sz w:val="22"/>
                <w:szCs w:val="22"/>
              </w:rPr>
              <w:t>4</w:t>
            </w:r>
            <w:r w:rsidRPr="0008229B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один любой</w:t>
            </w:r>
            <w:r w:rsidRPr="0008229B">
              <w:rPr>
                <w:color w:val="auto"/>
                <w:sz w:val="22"/>
                <w:szCs w:val="22"/>
              </w:rPr>
              <w:t xml:space="preserve"> Продукт или </w:t>
            </w:r>
            <w:r>
              <w:rPr>
                <w:color w:val="auto"/>
                <w:sz w:val="22"/>
                <w:szCs w:val="22"/>
              </w:rPr>
              <w:t>больше</w:t>
            </w:r>
            <w:r w:rsidRPr="0008229B">
              <w:rPr>
                <w:color w:val="auto"/>
                <w:sz w:val="22"/>
                <w:szCs w:val="22"/>
              </w:rPr>
              <w:t xml:space="preserve"> Продуктов, указанных в п. </w:t>
            </w:r>
            <w:r>
              <w:rPr>
                <w:color w:val="auto"/>
                <w:sz w:val="22"/>
                <w:szCs w:val="22"/>
              </w:rPr>
              <w:t>5</w:t>
            </w:r>
            <w:r w:rsidRPr="0008229B">
              <w:rPr>
                <w:color w:val="auto"/>
                <w:sz w:val="22"/>
                <w:szCs w:val="22"/>
              </w:rPr>
              <w:t>.1 настоящих Правил, в любой комбинации в одном чеке</w:t>
            </w:r>
            <w:r w:rsidR="000F25E8">
              <w:rPr>
                <w:color w:val="auto"/>
                <w:sz w:val="22"/>
                <w:szCs w:val="22"/>
              </w:rPr>
              <w:t xml:space="preserve">, при предъявлении карты лояльности </w:t>
            </w:r>
            <w:r w:rsidR="004173E8">
              <w:rPr>
                <w:color w:val="auto"/>
                <w:sz w:val="22"/>
                <w:szCs w:val="22"/>
              </w:rPr>
              <w:t>сети Аптек, обозначенных в п</w:t>
            </w:r>
            <w:r w:rsidR="00F55165">
              <w:rPr>
                <w:color w:val="auto"/>
                <w:sz w:val="22"/>
                <w:szCs w:val="22"/>
              </w:rPr>
              <w:t>.</w:t>
            </w:r>
            <w:r w:rsidR="004173E8">
              <w:rPr>
                <w:color w:val="auto"/>
                <w:sz w:val="22"/>
                <w:szCs w:val="22"/>
              </w:rPr>
              <w:t xml:space="preserve"> 4 настоящих Правил</w:t>
            </w:r>
            <w:r w:rsidRPr="0008229B">
              <w:rPr>
                <w:color w:val="auto"/>
                <w:sz w:val="22"/>
                <w:szCs w:val="22"/>
              </w:rPr>
              <w:t xml:space="preserve">. 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 xml:space="preserve">Участник обязан сохранить кассовый чек, подтверждающий факт покупки Продукта, до окончания Периода проведения Акции. </w:t>
            </w:r>
            <w:r w:rsidRPr="0008229B">
              <w:rPr>
                <w:color w:val="auto"/>
                <w:sz w:val="22"/>
                <w:szCs w:val="22"/>
              </w:rPr>
              <w:t xml:space="preserve">В процессе признания Участника Акции </w:t>
            </w:r>
            <w:r>
              <w:rPr>
                <w:color w:val="auto"/>
                <w:sz w:val="22"/>
                <w:szCs w:val="22"/>
              </w:rPr>
              <w:t>Обладателем соответствующего приза</w:t>
            </w:r>
            <w:r w:rsidRPr="0008229B">
              <w:rPr>
                <w:color w:val="auto"/>
                <w:sz w:val="22"/>
                <w:szCs w:val="22"/>
              </w:rPr>
              <w:t>, Организатор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 xml:space="preserve">вправе потребовать от такого Участника предоставить фотографическое изображение кассового чека для подтверждения факта покупки Продукта. </w:t>
            </w:r>
            <w:r w:rsidR="00536EDC">
              <w:rPr>
                <w:color w:val="auto"/>
                <w:sz w:val="22"/>
                <w:szCs w:val="22"/>
              </w:rPr>
              <w:t xml:space="preserve">Регистрация чека происходит автоматически в момент совершения покупки Продукта и предъявления карты лояльности сети Аптек, обозначенных в п 4 настоящих Правил. </w:t>
            </w:r>
          </w:p>
          <w:p w14:paraId="4BCD420F" w14:textId="190C18A2" w:rsidR="009B45E5" w:rsidRDefault="00B96FB7" w:rsidP="00B9249C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Pr="0008229B">
              <w:rPr>
                <w:color w:val="auto"/>
                <w:sz w:val="22"/>
                <w:szCs w:val="22"/>
              </w:rPr>
              <w:t>.2.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 </w:t>
            </w:r>
            <w:r w:rsidR="00B9249C">
              <w:rPr>
                <w:bCs/>
                <w:color w:val="auto"/>
                <w:sz w:val="22"/>
                <w:szCs w:val="22"/>
              </w:rPr>
              <w:t xml:space="preserve">Подтвердить </w:t>
            </w:r>
            <w:r w:rsidR="009B45E5">
              <w:rPr>
                <w:bCs/>
                <w:color w:val="auto"/>
                <w:sz w:val="22"/>
                <w:szCs w:val="22"/>
              </w:rPr>
              <w:t xml:space="preserve">на Сайте Акции </w:t>
            </w:r>
            <w:r w:rsidR="00B9249C">
              <w:rPr>
                <w:bCs/>
                <w:color w:val="auto"/>
                <w:sz w:val="22"/>
                <w:szCs w:val="22"/>
              </w:rPr>
              <w:t>своё участие в Акции</w:t>
            </w:r>
            <w:r w:rsidR="009B45E5">
              <w:rPr>
                <w:bCs/>
                <w:color w:val="auto"/>
                <w:sz w:val="22"/>
                <w:szCs w:val="22"/>
              </w:rPr>
              <w:t xml:space="preserve">, указав номер карты лояльности аптечной сети, указанной в п. 4 настоящих Правил, а также </w:t>
            </w:r>
            <w:r w:rsidR="00B9249C">
              <w:rPr>
                <w:bCs/>
                <w:color w:val="auto"/>
                <w:sz w:val="22"/>
                <w:szCs w:val="22"/>
              </w:rPr>
              <w:t xml:space="preserve">посредством </w:t>
            </w:r>
            <w:r w:rsidR="009B45E5">
              <w:rPr>
                <w:bCs/>
                <w:color w:val="auto"/>
                <w:sz w:val="22"/>
                <w:szCs w:val="22"/>
              </w:rPr>
              <w:t>выражения согласия с Правилами и с Согласием об обработке персональных данных.</w:t>
            </w:r>
          </w:p>
          <w:p w14:paraId="22D0B321" w14:textId="3CCFCEB2" w:rsidR="00B96FB7" w:rsidRPr="009B45E5" w:rsidRDefault="009B45E5" w:rsidP="00B9249C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9.3. Регистрация </w:t>
            </w:r>
            <w:r w:rsidR="004173E8" w:rsidRPr="00B9249C">
              <w:rPr>
                <w:bCs/>
                <w:color w:val="auto"/>
                <w:sz w:val="22"/>
                <w:szCs w:val="22"/>
              </w:rPr>
              <w:t xml:space="preserve">Участника в Акции </w:t>
            </w:r>
            <w:r w:rsidR="004173E8" w:rsidRPr="004173E8">
              <w:rPr>
                <w:bCs/>
                <w:color w:val="auto"/>
                <w:sz w:val="22"/>
                <w:szCs w:val="22"/>
              </w:rPr>
              <w:t>происходит</w:t>
            </w:r>
            <w:r w:rsidR="004173E8" w:rsidRPr="00B9249C">
              <w:rPr>
                <w:bCs/>
                <w:color w:val="auto"/>
                <w:sz w:val="22"/>
                <w:szCs w:val="22"/>
              </w:rPr>
              <w:t xml:space="preserve"> автоматически при выполнении им </w:t>
            </w:r>
            <w:r w:rsidR="004173E8" w:rsidRPr="004173E8">
              <w:rPr>
                <w:bCs/>
                <w:color w:val="auto"/>
                <w:sz w:val="22"/>
                <w:szCs w:val="22"/>
              </w:rPr>
              <w:t>действий</w:t>
            </w:r>
            <w:r w:rsidR="004173E8" w:rsidRPr="00B9249C">
              <w:rPr>
                <w:bCs/>
                <w:color w:val="auto"/>
                <w:sz w:val="22"/>
                <w:szCs w:val="22"/>
              </w:rPr>
              <w:t>,</w:t>
            </w:r>
            <w:r w:rsidR="004173E8" w:rsidRPr="00B523C7">
              <w:rPr>
                <w:bCs/>
                <w:color w:val="auto"/>
                <w:sz w:val="22"/>
                <w:szCs w:val="22"/>
              </w:rPr>
              <w:t xml:space="preserve"> указанных в </w:t>
            </w:r>
            <w:r w:rsidR="004173E8" w:rsidRPr="00B9249C">
              <w:rPr>
                <w:bCs/>
                <w:color w:val="auto"/>
                <w:sz w:val="22"/>
                <w:szCs w:val="22"/>
              </w:rPr>
              <w:t>п 9.1.</w:t>
            </w:r>
            <w:r>
              <w:rPr>
                <w:bCs/>
                <w:color w:val="auto"/>
                <w:sz w:val="22"/>
                <w:szCs w:val="22"/>
              </w:rPr>
              <w:t>и 9.2.</w:t>
            </w:r>
            <w:r w:rsidR="004173E8" w:rsidRPr="00B9249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B523C7" w:rsidRPr="00B523C7">
              <w:rPr>
                <w:bCs/>
                <w:color w:val="auto"/>
                <w:sz w:val="22"/>
                <w:szCs w:val="22"/>
              </w:rPr>
              <w:t>настоящих</w:t>
            </w:r>
            <w:r w:rsidR="004173E8" w:rsidRPr="00B9249C">
              <w:rPr>
                <w:bCs/>
                <w:color w:val="auto"/>
                <w:sz w:val="22"/>
                <w:szCs w:val="22"/>
              </w:rPr>
              <w:t xml:space="preserve"> Пр</w:t>
            </w:r>
            <w:r w:rsidR="00B523C7">
              <w:rPr>
                <w:bCs/>
                <w:color w:val="auto"/>
                <w:sz w:val="22"/>
                <w:szCs w:val="22"/>
              </w:rPr>
              <w:t>авил</w:t>
            </w:r>
            <w:r>
              <w:rPr>
                <w:bCs/>
                <w:color w:val="auto"/>
                <w:sz w:val="22"/>
                <w:szCs w:val="22"/>
              </w:rPr>
              <w:t xml:space="preserve"> вне зависимости от последовательности выполнения указанных действий.</w:t>
            </w:r>
          </w:p>
          <w:p w14:paraId="3B74CC89" w14:textId="535ADD3F" w:rsidR="00B96FB7" w:rsidRPr="0008229B" w:rsidRDefault="009B45E5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совершаемой покупке</w:t>
            </w:r>
            <w:r w:rsidR="00B96FB7" w:rsidRPr="0008229B">
              <w:rPr>
                <w:color w:val="auto"/>
                <w:sz w:val="22"/>
                <w:szCs w:val="22"/>
                <w:lang w:val="en-US"/>
              </w:rPr>
              <w:t>:</w:t>
            </w:r>
            <w:r w:rsidR="00B96FB7" w:rsidRPr="0008229B">
              <w:rPr>
                <w:color w:val="auto"/>
                <w:sz w:val="22"/>
                <w:szCs w:val="22"/>
              </w:rPr>
              <w:t xml:space="preserve"> </w:t>
            </w:r>
          </w:p>
          <w:p w14:paraId="7790B32A" w14:textId="73D09563" w:rsidR="00E16462" w:rsidRPr="0008229B" w:rsidRDefault="00E16462" w:rsidP="00E16462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На </w:t>
            </w:r>
            <w:r w:rsidRPr="00540CF8">
              <w:rPr>
                <w:color w:val="auto"/>
                <w:sz w:val="22"/>
                <w:szCs w:val="22"/>
              </w:rPr>
              <w:t>кассовом чеке</w:t>
            </w:r>
            <w:r w:rsidR="009B45E5">
              <w:rPr>
                <w:color w:val="auto"/>
                <w:sz w:val="22"/>
                <w:szCs w:val="22"/>
              </w:rPr>
              <w:t>, равно как и в истории покупок в личном кабинете программы лояльности аптечной сети,</w:t>
            </w:r>
            <w:r w:rsidRPr="00540CF8">
              <w:rPr>
                <w:color w:val="auto"/>
                <w:sz w:val="22"/>
                <w:szCs w:val="22"/>
              </w:rPr>
              <w:t xml:space="preserve"> должно быть указано, что </w:t>
            </w:r>
            <w:r>
              <w:rPr>
                <w:color w:val="auto"/>
                <w:sz w:val="22"/>
                <w:szCs w:val="22"/>
              </w:rPr>
              <w:t>У</w:t>
            </w:r>
            <w:r w:rsidRPr="00540CF8">
              <w:rPr>
                <w:color w:val="auto"/>
                <w:sz w:val="22"/>
                <w:szCs w:val="22"/>
              </w:rPr>
              <w:t xml:space="preserve">частник совершил покупку </w:t>
            </w:r>
            <w:r w:rsidRPr="00540CF8">
              <w:rPr>
                <w:sz w:val="22"/>
                <w:szCs w:val="22"/>
              </w:rPr>
              <w:t>продуктов под товарным</w:t>
            </w:r>
            <w:r>
              <w:rPr>
                <w:sz w:val="22"/>
                <w:szCs w:val="22"/>
              </w:rPr>
              <w:t>и</w:t>
            </w:r>
            <w:r w:rsidRPr="00540CF8">
              <w:rPr>
                <w:sz w:val="22"/>
                <w:szCs w:val="22"/>
              </w:rPr>
              <w:t xml:space="preserve"> знак</w:t>
            </w:r>
            <w:r>
              <w:rPr>
                <w:sz w:val="22"/>
                <w:szCs w:val="22"/>
              </w:rPr>
              <w:t>ами</w:t>
            </w:r>
            <w:r w:rsidRPr="003E7D6E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3B4A97">
              <w:rPr>
                <w:sz w:val="22"/>
                <w:szCs w:val="22"/>
              </w:rPr>
              <w:t>РИНЗА®, РИНЗА</w:t>
            </w:r>
            <w:r>
              <w:rPr>
                <w:sz w:val="22"/>
                <w:szCs w:val="22"/>
              </w:rPr>
              <w:t>СИП</w:t>
            </w:r>
            <w:r w:rsidRPr="003B4A97">
              <w:rPr>
                <w:sz w:val="22"/>
                <w:szCs w:val="22"/>
              </w:rPr>
              <w:t>®</w:t>
            </w:r>
            <w:r>
              <w:rPr>
                <w:sz w:val="22"/>
                <w:szCs w:val="22"/>
              </w:rPr>
              <w:t>,</w:t>
            </w:r>
            <w:r w:rsidRPr="003B4A97">
              <w:rPr>
                <w:sz w:val="22"/>
                <w:szCs w:val="22"/>
              </w:rPr>
              <w:t xml:space="preserve"> </w:t>
            </w:r>
            <w:r w:rsidR="00F55165">
              <w:rPr>
                <w:sz w:val="22"/>
                <w:szCs w:val="22"/>
              </w:rPr>
              <w:t>ГЕКСОРАЛ</w:t>
            </w:r>
            <w:r w:rsidRPr="003B4A97">
              <w:rPr>
                <w:sz w:val="22"/>
                <w:szCs w:val="22"/>
              </w:rPr>
              <w:t>®, ДОКТОР МОМ®, ТИЗИН®</w:t>
            </w:r>
            <w:r w:rsidRPr="00540CF8">
              <w:rPr>
                <w:sz w:val="22"/>
                <w:szCs w:val="22"/>
              </w:rPr>
              <w:t>.</w:t>
            </w:r>
          </w:p>
          <w:p w14:paraId="0545DA84" w14:textId="696A73AA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Дата чека</w:t>
            </w:r>
            <w:r w:rsidR="009B45E5">
              <w:rPr>
                <w:color w:val="auto"/>
                <w:sz w:val="22"/>
                <w:szCs w:val="22"/>
              </w:rPr>
              <w:t>, равно как и дата покупки,</w:t>
            </w:r>
            <w:r w:rsidRPr="0008229B">
              <w:rPr>
                <w:color w:val="auto"/>
                <w:sz w:val="22"/>
                <w:szCs w:val="22"/>
              </w:rPr>
              <w:t xml:space="preserve"> должна соответствовать периоду регистрации, указанному в</w:t>
            </w:r>
            <w:r w:rsidRPr="0008229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п. </w:t>
            </w:r>
            <w:r>
              <w:rPr>
                <w:color w:val="auto"/>
                <w:sz w:val="22"/>
                <w:szCs w:val="22"/>
                <w:shd w:val="clear" w:color="auto" w:fill="FFFFFF" w:themeFill="background1"/>
              </w:rPr>
              <w:t>6</w:t>
            </w:r>
            <w:r w:rsidRPr="0008229B">
              <w:rPr>
                <w:color w:val="auto"/>
                <w:sz w:val="22"/>
                <w:szCs w:val="22"/>
                <w:shd w:val="clear" w:color="auto" w:fill="FFFFFF" w:themeFill="background1"/>
              </w:rPr>
              <w:t>.2.</w:t>
            </w:r>
            <w:r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Правил.</w:t>
            </w:r>
          </w:p>
          <w:p w14:paraId="63DCA8B5" w14:textId="64821C20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Покупка должна быть совершена в </w:t>
            </w:r>
            <w:r>
              <w:rPr>
                <w:color w:val="auto"/>
                <w:sz w:val="22"/>
                <w:szCs w:val="22"/>
              </w:rPr>
              <w:t>Аптеках</w:t>
            </w:r>
            <w:r w:rsidRPr="0008229B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указанных </w:t>
            </w:r>
            <w:r w:rsidRPr="0008229B">
              <w:rPr>
                <w:color w:val="auto"/>
                <w:sz w:val="22"/>
                <w:szCs w:val="22"/>
              </w:rPr>
              <w:t xml:space="preserve">в п. </w:t>
            </w:r>
            <w:r>
              <w:rPr>
                <w:color w:val="auto"/>
                <w:sz w:val="22"/>
                <w:szCs w:val="22"/>
              </w:rPr>
              <w:t xml:space="preserve">4 Правил. </w:t>
            </w:r>
          </w:p>
          <w:p w14:paraId="23410EC8" w14:textId="77777777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Чек должен содержать чёткое и читабельное изображение </w:t>
            </w:r>
            <w:r w:rsidRPr="0008229B">
              <w:rPr>
                <w:color w:val="auto"/>
                <w:sz w:val="22"/>
                <w:szCs w:val="22"/>
                <w:lang w:val="en-US"/>
              </w:rPr>
              <w:t>QR</w:t>
            </w:r>
            <w:r w:rsidRPr="0008229B">
              <w:rPr>
                <w:color w:val="auto"/>
                <w:sz w:val="22"/>
                <w:szCs w:val="22"/>
              </w:rPr>
              <w:t>-кода*.</w:t>
            </w:r>
          </w:p>
          <w:p w14:paraId="11E0DF22" w14:textId="77777777" w:rsidR="00B96FB7" w:rsidRPr="0008229B" w:rsidRDefault="00B96FB7" w:rsidP="00B96FB7">
            <w:pPr>
              <w:pStyle w:val="Default"/>
              <w:spacing w:after="38"/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*</w:t>
            </w:r>
            <w:r w:rsidRPr="0008229B">
              <w:rPr>
                <w:color w:val="auto"/>
                <w:sz w:val="22"/>
                <w:szCs w:val="22"/>
                <w:lang w:val="en-US"/>
              </w:rPr>
              <w:t>QR</w:t>
            </w:r>
            <w:r w:rsidRPr="0008229B">
              <w:rPr>
                <w:color w:val="auto"/>
                <w:sz w:val="22"/>
                <w:szCs w:val="22"/>
              </w:rPr>
              <w:t>-код состоит из чёрных квадратов, расположенных в квадратной сетке на белом фоне и, как правило, располагается в нижней части чека. Например:</w:t>
            </w:r>
          </w:p>
          <w:p w14:paraId="7ADCD1F9" w14:textId="77777777" w:rsidR="00B96FB7" w:rsidRPr="0008229B" w:rsidRDefault="00B96FB7" w:rsidP="00B96FB7">
            <w:pPr>
              <w:pStyle w:val="Default"/>
              <w:spacing w:after="38"/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128262C" wp14:editId="3C4D38A1">
                  <wp:extent cx="571500" cy="533400"/>
                  <wp:effectExtent l="0" t="0" r="0" b="0"/>
                  <wp:docPr id="1" name="Рисунок 1" descr="ÐÐ°ÑÑÐ¸Ð½ÐºÐ¸ Ð¿Ð¾ Ð·Ð°Ð¿ÑÐ¾ÑÑ qr-ÐºÐ¾Ð´ Ð½Ð° ÑÐµÐº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qr-ÐºÐ¾Ð´ Ð½Ð° ÑÐµÐº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0" t="45180" r="18941" b="32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ED4BC" w14:textId="64E4711F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</w:t>
            </w:r>
            <w:r w:rsidR="009B45E5">
              <w:rPr>
                <w:bCs/>
                <w:color w:val="auto"/>
                <w:sz w:val="22"/>
                <w:szCs w:val="22"/>
              </w:rPr>
              <w:t>.4</w:t>
            </w:r>
            <w:r w:rsidRPr="0008229B">
              <w:rPr>
                <w:bCs/>
                <w:color w:val="auto"/>
                <w:sz w:val="22"/>
                <w:szCs w:val="22"/>
              </w:rPr>
              <w:t>.</w:t>
            </w:r>
            <w:r w:rsidR="009B45E5"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 xml:space="preserve">Совершение лицом, соответствующим требованиям, действий, указанных в п. </w:t>
            </w:r>
            <w:r>
              <w:rPr>
                <w:color w:val="auto"/>
                <w:sz w:val="22"/>
                <w:szCs w:val="22"/>
              </w:rPr>
              <w:t>9</w:t>
            </w:r>
            <w:r w:rsidR="009B45E5">
              <w:rPr>
                <w:color w:val="auto"/>
                <w:sz w:val="22"/>
                <w:szCs w:val="22"/>
              </w:rPr>
              <w:t xml:space="preserve">.1.-9.3. </w:t>
            </w:r>
            <w:r w:rsidRPr="0008229B">
              <w:rPr>
                <w:color w:val="auto"/>
                <w:sz w:val="22"/>
                <w:szCs w:val="22"/>
              </w:rPr>
              <w:t xml:space="preserve">настоящих Правил, </w:t>
            </w:r>
            <w:r w:rsidR="001814DB">
              <w:rPr>
                <w:color w:val="auto"/>
                <w:sz w:val="22"/>
                <w:szCs w:val="22"/>
              </w:rPr>
              <w:t xml:space="preserve">а также предоставления согласия на участие в Акции </w:t>
            </w:r>
            <w:r w:rsidRPr="0008229B">
              <w:rPr>
                <w:color w:val="auto"/>
                <w:sz w:val="22"/>
                <w:szCs w:val="22"/>
              </w:rPr>
              <w:t xml:space="preserve">признается 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>Заявкой на участие в Акции (далее – Заявка)</w:t>
            </w:r>
            <w:r w:rsidRPr="0008229B">
              <w:rPr>
                <w:color w:val="auto"/>
                <w:sz w:val="22"/>
                <w:szCs w:val="22"/>
              </w:rPr>
              <w:t>. По итогам совершения таких действий договор между ним и Организатор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08229B">
              <w:rPr>
                <w:color w:val="auto"/>
                <w:sz w:val="22"/>
                <w:szCs w:val="22"/>
              </w:rPr>
              <w:t xml:space="preserve"> на участие в Акции считается заключенным, а такое лицо признается Участником Акции и становится претендентом на </w:t>
            </w:r>
            <w:r w:rsidRPr="00631D59">
              <w:rPr>
                <w:color w:val="auto"/>
                <w:sz w:val="22"/>
                <w:szCs w:val="22"/>
              </w:rPr>
              <w:t xml:space="preserve">получение Призов, указанных в разделе </w:t>
            </w:r>
            <w:r w:rsidRPr="00631D59">
              <w:rPr>
                <w:color w:val="auto"/>
                <w:sz w:val="22"/>
                <w:szCs w:val="22"/>
                <w:shd w:val="clear" w:color="auto" w:fill="FFFFFF" w:themeFill="background1"/>
              </w:rPr>
              <w:t>12 настоящих</w:t>
            </w:r>
            <w:r w:rsidRPr="00631D59">
              <w:rPr>
                <w:color w:val="auto"/>
                <w:sz w:val="22"/>
                <w:szCs w:val="22"/>
              </w:rPr>
              <w:t xml:space="preserve"> Правил. Сведения о Заявке вносятся в автоматический единый реестр заявок (далее </w:t>
            </w:r>
            <w:r w:rsidR="00876878" w:rsidRPr="00631D59">
              <w:rPr>
                <w:color w:val="auto"/>
                <w:sz w:val="22"/>
                <w:szCs w:val="22"/>
              </w:rPr>
              <w:t>–</w:t>
            </w:r>
            <w:r w:rsidRPr="00631D59">
              <w:rPr>
                <w:color w:val="auto"/>
                <w:sz w:val="22"/>
                <w:szCs w:val="22"/>
              </w:rPr>
              <w:t xml:space="preserve"> Реестр</w:t>
            </w:r>
            <w:r w:rsidR="00876878" w:rsidRPr="00631D59">
              <w:rPr>
                <w:color w:val="auto"/>
                <w:sz w:val="22"/>
                <w:szCs w:val="22"/>
              </w:rPr>
              <w:t xml:space="preserve"> давших согласие на участие</w:t>
            </w:r>
            <w:r w:rsidR="001C3FC5" w:rsidRPr="00631D59">
              <w:rPr>
                <w:color w:val="auto"/>
                <w:sz w:val="22"/>
                <w:szCs w:val="22"/>
              </w:rPr>
              <w:t xml:space="preserve"> покупателей</w:t>
            </w:r>
            <w:r w:rsidRPr="00631D59">
              <w:rPr>
                <w:color w:val="auto"/>
                <w:sz w:val="22"/>
                <w:szCs w:val="22"/>
              </w:rPr>
              <w:t>), в котором Заявке присваивается порядковый номер. Порядковые номера Заявок являются целыми числами, присваиваются в порядке возрастания начиная с цифры</w:t>
            </w:r>
            <w:r w:rsidRPr="0008229B">
              <w:rPr>
                <w:color w:val="auto"/>
                <w:sz w:val="22"/>
                <w:szCs w:val="22"/>
              </w:rPr>
              <w:t xml:space="preserve"> 1 (Один), без пропусков, в зависимости от времени поступления заявки </w:t>
            </w:r>
            <w:r w:rsidR="008D39B7">
              <w:rPr>
                <w:color w:val="auto"/>
                <w:sz w:val="22"/>
                <w:szCs w:val="22"/>
              </w:rPr>
              <w:t>Оператору</w:t>
            </w:r>
            <w:r w:rsidRPr="0008229B">
              <w:rPr>
                <w:color w:val="auto"/>
                <w:sz w:val="22"/>
                <w:szCs w:val="22"/>
              </w:rPr>
              <w:t xml:space="preserve">. Все Заявки хранятся в базе </w:t>
            </w:r>
            <w:r w:rsidRPr="0008229B">
              <w:rPr>
                <w:color w:val="auto"/>
                <w:sz w:val="22"/>
                <w:szCs w:val="22"/>
              </w:rPr>
              <w:lastRenderedPageBreak/>
              <w:t xml:space="preserve">данных </w:t>
            </w:r>
            <w:r w:rsidR="008D39B7">
              <w:rPr>
                <w:color w:val="auto"/>
                <w:sz w:val="22"/>
                <w:szCs w:val="22"/>
              </w:rPr>
              <w:t>Оператора</w:t>
            </w:r>
            <w:r w:rsidRPr="0008229B">
              <w:rPr>
                <w:color w:val="auto"/>
                <w:sz w:val="22"/>
                <w:szCs w:val="22"/>
              </w:rPr>
              <w:t>, которая содержит информацию об Участниках Акции и в которой производится обработка Заявок. Передача всех Заявок в базу данных Организатора</w:t>
            </w:r>
            <w:r w:rsidR="00FE2BA5">
              <w:rPr>
                <w:color w:val="auto"/>
                <w:sz w:val="22"/>
                <w:szCs w:val="22"/>
              </w:rPr>
              <w:t xml:space="preserve"> от Оператора</w:t>
            </w:r>
            <w:r w:rsidRPr="0008229B">
              <w:rPr>
                <w:color w:val="auto"/>
                <w:sz w:val="22"/>
                <w:szCs w:val="22"/>
              </w:rPr>
              <w:t xml:space="preserve"> осуществляется </w:t>
            </w:r>
            <w:r w:rsidR="00FE2BA5">
              <w:rPr>
                <w:color w:val="auto"/>
                <w:sz w:val="22"/>
                <w:szCs w:val="22"/>
              </w:rPr>
              <w:t>по факту запроса Организатором таких сведений посредством электронной почты</w:t>
            </w:r>
            <w:r w:rsidRPr="0008229B">
              <w:rPr>
                <w:color w:val="auto"/>
                <w:sz w:val="22"/>
                <w:szCs w:val="22"/>
              </w:rPr>
      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</w:t>
            </w:r>
            <w:r w:rsidR="008D39B7">
              <w:rPr>
                <w:color w:val="auto"/>
                <w:sz w:val="22"/>
                <w:szCs w:val="22"/>
              </w:rPr>
              <w:t>рсональных данных Организатором, Оператором</w:t>
            </w:r>
            <w:r w:rsidRPr="0008229B">
              <w:rPr>
                <w:color w:val="auto"/>
                <w:sz w:val="22"/>
                <w:szCs w:val="22"/>
              </w:rPr>
              <w:t xml:space="preserve"> и/или привлекаемыми ими уполномоченными третьими лицами. </w:t>
            </w:r>
          </w:p>
          <w:p w14:paraId="31540E42" w14:textId="31C2C464" w:rsidR="00B96FB7" w:rsidRPr="0008229B" w:rsidRDefault="00B96FB7" w:rsidP="00B96FB7">
            <w:pPr>
              <w:pStyle w:val="a3"/>
              <w:suppressAutoHyphens/>
              <w:ind w:left="0"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08229B">
              <w:rPr>
                <w:rFonts w:ascii="Times New Roman" w:eastAsia="Calibri" w:hAnsi="Times New Roman" w:cs="Times New Roman"/>
              </w:rPr>
              <w:t xml:space="preserve">Организатор вправе запросить подтверждающие документы, получаемые от Оператора связи, подтверждающие принадлежность указанного при регистрации мобильного номера соответствующему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08229B">
              <w:rPr>
                <w:rFonts w:ascii="Times New Roman" w:eastAsia="Calibri" w:hAnsi="Times New Roman" w:cs="Times New Roman"/>
              </w:rPr>
              <w:t>частнику.</w:t>
            </w:r>
          </w:p>
        </w:tc>
      </w:tr>
      <w:tr w:rsidR="00B96FB7" w:rsidRPr="0008229B" w14:paraId="185A2145" w14:textId="77777777" w:rsidTr="00871619">
        <w:tc>
          <w:tcPr>
            <w:tcW w:w="2008" w:type="dxa"/>
            <w:shd w:val="clear" w:color="auto" w:fill="auto"/>
          </w:tcPr>
          <w:p w14:paraId="0C8A1958" w14:textId="6B98BCDD" w:rsidR="00B96FB7" w:rsidRPr="0008229B" w:rsidRDefault="00B96FB7" w:rsidP="00B96FB7">
            <w:pPr>
              <w:pStyle w:val="Default"/>
              <w:rPr>
                <w:color w:val="auto"/>
                <w:sz w:val="22"/>
                <w:szCs w:val="22"/>
              </w:rPr>
            </w:pPr>
            <w:r w:rsidRPr="0008229B">
              <w:rPr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color w:val="auto"/>
                <w:sz w:val="22"/>
                <w:szCs w:val="22"/>
              </w:rPr>
              <w:t>0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 xml:space="preserve">. Некорректные Заявки. </w:t>
            </w:r>
          </w:p>
          <w:p w14:paraId="28FB0170" w14:textId="77777777" w:rsidR="00B96FB7" w:rsidRPr="0008229B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4072FB12" w14:textId="6B1ED28E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Вся информация о приобретенном товаре проходит проверку на соответствие условиям Акции, а также путем проверки подлинности кассовых чеков через базу чеков ФНС (</w:t>
            </w:r>
            <w:r w:rsidRPr="0008229B">
              <w:rPr>
                <w:color w:val="auto"/>
                <w:sz w:val="22"/>
                <w:szCs w:val="22"/>
                <w:lang w:val="en-US"/>
              </w:rPr>
              <w:t>www</w:t>
            </w:r>
            <w:r w:rsidRPr="0008229B">
              <w:rPr>
                <w:color w:val="auto"/>
                <w:sz w:val="22"/>
                <w:szCs w:val="22"/>
              </w:rPr>
              <w:t>.</w:t>
            </w:r>
            <w:r w:rsidRPr="0008229B">
              <w:rPr>
                <w:color w:val="auto"/>
                <w:sz w:val="22"/>
                <w:szCs w:val="22"/>
                <w:lang w:val="en-US"/>
              </w:rPr>
              <w:t>nalog</w:t>
            </w:r>
            <w:r w:rsidRPr="0008229B">
              <w:rPr>
                <w:color w:val="auto"/>
                <w:sz w:val="22"/>
                <w:szCs w:val="22"/>
              </w:rPr>
              <w:t>.</w:t>
            </w:r>
            <w:r w:rsidRPr="0008229B">
              <w:rPr>
                <w:color w:val="auto"/>
                <w:sz w:val="22"/>
                <w:szCs w:val="22"/>
                <w:lang w:val="en-US"/>
              </w:rPr>
              <w:t>ru</w:t>
            </w:r>
            <w:r w:rsidRPr="0008229B">
              <w:rPr>
                <w:color w:val="auto"/>
                <w:sz w:val="22"/>
                <w:szCs w:val="22"/>
              </w:rPr>
              <w:t xml:space="preserve">). </w:t>
            </w:r>
          </w:p>
          <w:p w14:paraId="1616A76A" w14:textId="18807013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C177D1B" w14:textId="06395F80" w:rsidR="00B96FB7" w:rsidRPr="0008229B" w:rsidRDefault="00B96FB7" w:rsidP="00631D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Признаются некорректными, не учитываются и не регистрируются следующие Заявки: </w:t>
            </w:r>
          </w:p>
          <w:p w14:paraId="0C27637B" w14:textId="48BFB45E" w:rsidR="00B96FB7" w:rsidRPr="0008229B" w:rsidRDefault="00B96FB7" w:rsidP="00F77273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полученные Организатором ранее (позднее) даты начала (окончания) Периода регистрации чеков на участие в Акции или содержащие на чеке дату покупки ранее (позднее) даты начала (окончания) Периода регистрации чеков (дата приема Заявок определяется на основании времени регистрации Заявки на сервере интернет-</w:t>
            </w:r>
            <w:r w:rsidR="00DF1D8A" w:rsidRPr="0008229B">
              <w:rPr>
                <w:color w:val="auto"/>
                <w:sz w:val="22"/>
                <w:szCs w:val="22"/>
              </w:rPr>
              <w:t>сайт</w:t>
            </w:r>
            <w:r w:rsidR="00DF1D8A">
              <w:rPr>
                <w:color w:val="auto"/>
                <w:sz w:val="22"/>
                <w:szCs w:val="22"/>
              </w:rPr>
              <w:t>ов</w:t>
            </w:r>
            <w:r w:rsidR="001B699C" w:rsidRPr="00B352D6">
              <w:rPr>
                <w:color w:val="auto"/>
                <w:sz w:val="22"/>
                <w:szCs w:val="22"/>
              </w:rPr>
              <w:t xml:space="preserve"> </w:t>
            </w:r>
            <w:hyperlink r:id="rId29" w:history="1">
              <w:r w:rsidR="00631D59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A30CF5">
              <w:rPr>
                <w:color w:val="auto"/>
                <w:sz w:val="22"/>
                <w:szCs w:val="22"/>
              </w:rPr>
              <w:t xml:space="preserve">, </w:t>
            </w:r>
            <w:hyperlink r:id="rId30" w:history="1">
              <w:r w:rsidR="00631D59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F77273" w:rsidRPr="00F77273">
              <w:rPr>
                <w:color w:val="auto"/>
                <w:sz w:val="22"/>
                <w:szCs w:val="22"/>
              </w:rPr>
              <w:t xml:space="preserve">, </w:t>
            </w:r>
            <w:hyperlink r:id="rId31" w:history="1">
              <w:r w:rsidR="00631D59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F77273" w:rsidRPr="00F77273">
              <w:rPr>
                <w:color w:val="auto"/>
                <w:sz w:val="22"/>
                <w:szCs w:val="22"/>
              </w:rPr>
              <w:t xml:space="preserve">, </w:t>
            </w:r>
            <w:hyperlink r:id="rId32" w:history="1">
              <w:r w:rsidR="00631D59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 w:rsidR="00631D59">
              <w:rPr>
                <w:color w:val="auto"/>
                <w:sz w:val="22"/>
                <w:szCs w:val="22"/>
              </w:rPr>
              <w:t>)</w:t>
            </w:r>
            <w:r w:rsidRPr="0008229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, то есть не соответствующие условиям Акции, указанным в разделе </w:t>
            </w:r>
            <w:r w:rsidRPr="00D970F3">
              <w:rPr>
                <w:color w:val="auto"/>
                <w:sz w:val="22"/>
                <w:szCs w:val="22"/>
                <w:shd w:val="clear" w:color="auto" w:fill="FFFFFF" w:themeFill="background1"/>
              </w:rPr>
              <w:t>6</w:t>
            </w:r>
            <w:r w:rsidRPr="0008229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настоящих Правил;</w:t>
            </w:r>
            <w:r w:rsidRPr="0008229B">
              <w:rPr>
                <w:color w:val="auto"/>
                <w:sz w:val="22"/>
                <w:szCs w:val="22"/>
              </w:rPr>
              <w:t xml:space="preserve"> </w:t>
            </w:r>
          </w:p>
          <w:p w14:paraId="5E202406" w14:textId="4DA41D45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 соответствующие условиям Акции, указанным в п. </w:t>
            </w:r>
            <w:r w:rsidRPr="00D970F3">
              <w:rPr>
                <w:color w:val="auto"/>
                <w:sz w:val="22"/>
                <w:szCs w:val="22"/>
              </w:rPr>
              <w:t>9</w:t>
            </w:r>
            <w:r w:rsidRPr="0008229B">
              <w:rPr>
                <w:color w:val="auto"/>
                <w:sz w:val="22"/>
                <w:szCs w:val="22"/>
              </w:rPr>
              <w:t xml:space="preserve">.1. и </w:t>
            </w:r>
            <w:r w:rsidRPr="00D970F3">
              <w:rPr>
                <w:color w:val="auto"/>
                <w:sz w:val="22"/>
                <w:szCs w:val="22"/>
              </w:rPr>
              <w:t>9</w:t>
            </w:r>
            <w:r w:rsidRPr="0008229B">
              <w:rPr>
                <w:color w:val="auto"/>
                <w:sz w:val="22"/>
                <w:szCs w:val="22"/>
              </w:rPr>
              <w:t xml:space="preserve">.2. настоящих Правил. </w:t>
            </w:r>
          </w:p>
          <w:p w14:paraId="1212D8D1" w14:textId="24E6195D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полученные после совершения покупки в </w:t>
            </w:r>
            <w:r>
              <w:rPr>
                <w:color w:val="auto"/>
                <w:sz w:val="22"/>
                <w:szCs w:val="22"/>
              </w:rPr>
              <w:t>Аптеках</w:t>
            </w:r>
            <w:r w:rsidRPr="0008229B">
              <w:rPr>
                <w:color w:val="auto"/>
                <w:sz w:val="22"/>
                <w:szCs w:val="22"/>
              </w:rPr>
              <w:t xml:space="preserve">, не соответствующих требованиям, указанным в разделах </w:t>
            </w:r>
            <w:r>
              <w:rPr>
                <w:color w:val="auto"/>
                <w:sz w:val="22"/>
                <w:szCs w:val="22"/>
              </w:rPr>
              <w:t>4</w:t>
            </w:r>
            <w:r w:rsidRPr="0008229B">
              <w:rPr>
                <w:color w:val="auto"/>
                <w:sz w:val="22"/>
                <w:szCs w:val="22"/>
              </w:rPr>
              <w:t xml:space="preserve"> и </w:t>
            </w:r>
            <w:r>
              <w:rPr>
                <w:color w:val="auto"/>
                <w:sz w:val="22"/>
                <w:szCs w:val="22"/>
              </w:rPr>
              <w:t>5</w:t>
            </w:r>
            <w:r w:rsidRPr="0008229B">
              <w:rPr>
                <w:color w:val="auto"/>
                <w:sz w:val="22"/>
                <w:szCs w:val="22"/>
              </w:rPr>
              <w:t xml:space="preserve"> настоящих Правил,</w:t>
            </w:r>
          </w:p>
          <w:p w14:paraId="78148D35" w14:textId="3400FF8D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содержащие признаки изменения/фальсификации путем графических программ,</w:t>
            </w:r>
          </w:p>
          <w:p w14:paraId="356254C0" w14:textId="72832AD8" w:rsidR="00B96FB7" w:rsidRPr="00F55165" w:rsidRDefault="00B96FB7" w:rsidP="00F55165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дублирующие ранее зарегистрированные чеки.</w:t>
            </w:r>
          </w:p>
        </w:tc>
      </w:tr>
      <w:tr w:rsidR="00B96FB7" w:rsidRPr="0008229B" w14:paraId="34CDFB22" w14:textId="77777777" w:rsidTr="00871619">
        <w:tc>
          <w:tcPr>
            <w:tcW w:w="2008" w:type="dxa"/>
            <w:shd w:val="clear" w:color="auto" w:fill="auto"/>
          </w:tcPr>
          <w:p w14:paraId="54BB0D89" w14:textId="77777777" w:rsidR="00B96FB7" w:rsidRPr="0008229B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8229B">
              <w:rPr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08229B">
              <w:rPr>
                <w:b/>
                <w:bCs/>
                <w:color w:val="auto"/>
                <w:sz w:val="22"/>
                <w:szCs w:val="22"/>
              </w:rPr>
              <w:t>. Ограничения при регистрации Заявок:</w:t>
            </w:r>
          </w:p>
        </w:tc>
        <w:tc>
          <w:tcPr>
            <w:tcW w:w="8193" w:type="dxa"/>
            <w:shd w:val="clear" w:color="auto" w:fill="FFFFFF" w:themeFill="background1"/>
          </w:tcPr>
          <w:p w14:paraId="2D7786FA" w14:textId="67793D68" w:rsidR="00E16462" w:rsidRPr="0008229B" w:rsidRDefault="00E16462" w:rsidP="00E16462">
            <w:pPr>
              <w:pStyle w:val="Default"/>
              <w:spacing w:after="23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08229B">
              <w:rPr>
                <w:color w:val="auto"/>
                <w:sz w:val="22"/>
                <w:szCs w:val="22"/>
              </w:rPr>
              <w:t xml:space="preserve">.1. При </w:t>
            </w:r>
            <w:r w:rsidR="00584182">
              <w:rPr>
                <w:color w:val="auto"/>
                <w:sz w:val="22"/>
                <w:szCs w:val="22"/>
              </w:rPr>
              <w:t>совершении</w:t>
            </w:r>
            <w:r w:rsidR="00584182" w:rsidRPr="0008229B"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 xml:space="preserve">Участником более </w:t>
            </w:r>
            <w:r w:rsidRPr="00B102D1">
              <w:rPr>
                <w:color w:val="auto"/>
                <w:sz w:val="22"/>
                <w:szCs w:val="22"/>
              </w:rPr>
              <w:t>5</w:t>
            </w:r>
            <w:r w:rsidRPr="0008229B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пяти</w:t>
            </w:r>
            <w:r w:rsidRPr="0008229B">
              <w:rPr>
                <w:color w:val="auto"/>
                <w:sz w:val="22"/>
                <w:szCs w:val="22"/>
              </w:rPr>
              <w:t xml:space="preserve">) </w:t>
            </w:r>
            <w:r w:rsidR="00C65E32">
              <w:rPr>
                <w:color w:val="auto"/>
                <w:sz w:val="22"/>
                <w:szCs w:val="22"/>
              </w:rPr>
              <w:t>покупок продукции</w:t>
            </w:r>
            <w:r w:rsidRPr="0008229B">
              <w:rPr>
                <w:color w:val="auto"/>
                <w:sz w:val="22"/>
                <w:szCs w:val="22"/>
              </w:rPr>
              <w:t xml:space="preserve"> в </w:t>
            </w:r>
            <w:r>
              <w:rPr>
                <w:color w:val="auto"/>
                <w:sz w:val="22"/>
                <w:szCs w:val="22"/>
              </w:rPr>
              <w:t>неделю</w:t>
            </w:r>
            <w:r w:rsidRPr="0008229B">
              <w:rPr>
                <w:color w:val="auto"/>
                <w:sz w:val="22"/>
                <w:szCs w:val="22"/>
              </w:rPr>
              <w:t xml:space="preserve"> с </w:t>
            </w:r>
            <w:r w:rsidR="00C65E32">
              <w:rPr>
                <w:color w:val="auto"/>
                <w:sz w:val="22"/>
                <w:szCs w:val="22"/>
              </w:rPr>
              <w:t xml:space="preserve">использованием </w:t>
            </w:r>
            <w:r w:rsidR="00631D59">
              <w:rPr>
                <w:color w:val="auto"/>
                <w:sz w:val="22"/>
                <w:szCs w:val="22"/>
              </w:rPr>
              <w:t>карт</w:t>
            </w:r>
            <w:r w:rsidR="00C65E32">
              <w:rPr>
                <w:color w:val="auto"/>
                <w:sz w:val="22"/>
                <w:szCs w:val="22"/>
              </w:rPr>
              <w:t xml:space="preserve"> лояльности сети Аптек, обозначенных в п.4 настоящих Правил</w:t>
            </w:r>
            <w:r w:rsidR="00283DF6">
              <w:rPr>
                <w:color w:val="auto"/>
                <w:sz w:val="22"/>
                <w:szCs w:val="22"/>
              </w:rPr>
              <w:t xml:space="preserve"> (регистрации чека)</w:t>
            </w:r>
            <w:r w:rsidRPr="0008229B">
              <w:rPr>
                <w:color w:val="auto"/>
                <w:sz w:val="22"/>
                <w:szCs w:val="22"/>
              </w:rPr>
              <w:t xml:space="preserve">, возможность дальнейшей регистрации </w:t>
            </w:r>
            <w:r w:rsidR="00FE2BA5">
              <w:rPr>
                <w:color w:val="auto"/>
                <w:sz w:val="22"/>
                <w:szCs w:val="22"/>
              </w:rPr>
              <w:t>покупок в рамках Акции</w:t>
            </w:r>
            <w:r w:rsidRPr="0008229B">
              <w:rPr>
                <w:color w:val="auto"/>
                <w:sz w:val="22"/>
                <w:szCs w:val="22"/>
              </w:rPr>
              <w:t xml:space="preserve"> приостанавливается для такого Участника сроком на </w:t>
            </w:r>
            <w:r>
              <w:rPr>
                <w:color w:val="auto"/>
                <w:sz w:val="22"/>
                <w:szCs w:val="22"/>
              </w:rPr>
              <w:t>неделю</w:t>
            </w:r>
            <w:r w:rsidRPr="0008229B">
              <w:rPr>
                <w:color w:val="auto"/>
                <w:sz w:val="22"/>
                <w:szCs w:val="22"/>
              </w:rPr>
              <w:t xml:space="preserve">; </w:t>
            </w:r>
          </w:p>
          <w:p w14:paraId="3EF52F44" w14:textId="2EE422EA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08229B">
              <w:rPr>
                <w:color w:val="auto"/>
                <w:sz w:val="22"/>
                <w:szCs w:val="22"/>
              </w:rPr>
              <w:t xml:space="preserve">.2. После </w:t>
            </w:r>
            <w:r w:rsidR="007A4110">
              <w:rPr>
                <w:color w:val="auto"/>
                <w:sz w:val="22"/>
                <w:szCs w:val="22"/>
              </w:rPr>
              <w:t xml:space="preserve">совершения </w:t>
            </w:r>
            <w:r w:rsidRPr="0008229B">
              <w:rPr>
                <w:color w:val="auto"/>
                <w:sz w:val="22"/>
                <w:szCs w:val="22"/>
              </w:rPr>
              <w:t xml:space="preserve">одним Участником 10 (десяти) </w:t>
            </w:r>
            <w:r w:rsidR="007A4110">
              <w:rPr>
                <w:color w:val="auto"/>
                <w:sz w:val="22"/>
                <w:szCs w:val="22"/>
              </w:rPr>
              <w:t>покупок продукции</w:t>
            </w:r>
            <w:r w:rsidR="007A4110" w:rsidRPr="0008229B">
              <w:rPr>
                <w:color w:val="auto"/>
                <w:sz w:val="22"/>
                <w:szCs w:val="22"/>
              </w:rPr>
              <w:t xml:space="preserve"> </w:t>
            </w:r>
            <w:r w:rsidR="0055381B" w:rsidRPr="0008229B">
              <w:rPr>
                <w:color w:val="auto"/>
                <w:sz w:val="22"/>
                <w:szCs w:val="22"/>
              </w:rPr>
              <w:t xml:space="preserve">с </w:t>
            </w:r>
            <w:r w:rsidR="0055381B">
              <w:rPr>
                <w:color w:val="auto"/>
                <w:sz w:val="22"/>
                <w:szCs w:val="22"/>
              </w:rPr>
              <w:t xml:space="preserve">использованием </w:t>
            </w:r>
            <w:r w:rsidR="00631D59">
              <w:rPr>
                <w:color w:val="auto"/>
                <w:sz w:val="22"/>
                <w:szCs w:val="22"/>
              </w:rPr>
              <w:t>карт</w:t>
            </w:r>
            <w:r w:rsidR="0055381B">
              <w:rPr>
                <w:color w:val="auto"/>
                <w:sz w:val="22"/>
                <w:szCs w:val="22"/>
              </w:rPr>
              <w:t xml:space="preserve"> лояльности</w:t>
            </w:r>
            <w:r w:rsidR="00631D59">
              <w:rPr>
                <w:color w:val="auto"/>
                <w:sz w:val="22"/>
                <w:szCs w:val="22"/>
              </w:rPr>
              <w:t xml:space="preserve"> </w:t>
            </w:r>
            <w:r w:rsidR="0055381B">
              <w:rPr>
                <w:color w:val="auto"/>
                <w:sz w:val="22"/>
                <w:szCs w:val="22"/>
              </w:rPr>
              <w:t>сети Аптек, обозначенных в п.</w:t>
            </w:r>
            <w:r w:rsidR="00631D59">
              <w:rPr>
                <w:color w:val="auto"/>
                <w:sz w:val="22"/>
                <w:szCs w:val="22"/>
              </w:rPr>
              <w:t xml:space="preserve"> </w:t>
            </w:r>
            <w:r w:rsidR="0055381B">
              <w:rPr>
                <w:color w:val="auto"/>
                <w:sz w:val="22"/>
                <w:szCs w:val="22"/>
              </w:rPr>
              <w:t xml:space="preserve">4 настоящих Правил (регистрации чека) </w:t>
            </w:r>
            <w:r w:rsidR="007A4110">
              <w:rPr>
                <w:color w:val="auto"/>
                <w:sz w:val="22"/>
                <w:szCs w:val="22"/>
              </w:rPr>
              <w:t>за весь период совершения покупок и регистрации</w:t>
            </w:r>
            <w:r w:rsidR="007A4110" w:rsidRPr="0008229B">
              <w:rPr>
                <w:color w:val="auto"/>
                <w:sz w:val="22"/>
                <w:szCs w:val="22"/>
              </w:rPr>
              <w:t xml:space="preserve"> </w:t>
            </w:r>
            <w:r w:rsidR="0055381B" w:rsidRPr="0008229B">
              <w:rPr>
                <w:color w:val="auto"/>
                <w:sz w:val="22"/>
                <w:szCs w:val="22"/>
              </w:rPr>
              <w:t xml:space="preserve">согласно п. </w:t>
            </w:r>
            <w:r w:rsidR="0055381B">
              <w:rPr>
                <w:color w:val="auto"/>
                <w:sz w:val="22"/>
                <w:szCs w:val="22"/>
              </w:rPr>
              <w:t>6</w:t>
            </w:r>
            <w:r w:rsidR="0055381B" w:rsidRPr="0008229B">
              <w:rPr>
                <w:color w:val="auto"/>
                <w:sz w:val="22"/>
                <w:szCs w:val="22"/>
              </w:rPr>
              <w:t xml:space="preserve">.2 </w:t>
            </w:r>
            <w:r w:rsidRPr="0008229B">
              <w:rPr>
                <w:color w:val="auto"/>
                <w:sz w:val="22"/>
                <w:szCs w:val="22"/>
              </w:rPr>
              <w:t xml:space="preserve">возможность дальнейшей регистрации </w:t>
            </w:r>
            <w:r w:rsidR="00FE2BA5">
              <w:rPr>
                <w:color w:val="auto"/>
                <w:sz w:val="22"/>
                <w:szCs w:val="22"/>
              </w:rPr>
              <w:t>покупок в рамках Акции</w:t>
            </w:r>
            <w:r w:rsidRPr="0008229B">
              <w:rPr>
                <w:color w:val="auto"/>
                <w:sz w:val="22"/>
                <w:szCs w:val="22"/>
              </w:rPr>
              <w:t xml:space="preserve"> п</w:t>
            </w:r>
            <w:r>
              <w:rPr>
                <w:color w:val="auto"/>
                <w:sz w:val="22"/>
                <w:szCs w:val="22"/>
              </w:rPr>
              <w:t xml:space="preserve">рекращается </w:t>
            </w:r>
            <w:r w:rsidRPr="0008229B">
              <w:rPr>
                <w:color w:val="auto"/>
                <w:sz w:val="22"/>
                <w:szCs w:val="22"/>
              </w:rPr>
              <w:t xml:space="preserve">для такого Участника; </w:t>
            </w:r>
          </w:p>
          <w:p w14:paraId="5F230989" w14:textId="67AA3791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08229B">
              <w:rPr>
                <w:color w:val="auto"/>
                <w:sz w:val="22"/>
                <w:szCs w:val="22"/>
              </w:rPr>
              <w:t>.3. В том случае, если Участнику в течение всего Периода проведения Акции была приостановлена возможность регистрации чеков в порядке, указанном в п. 1</w:t>
            </w:r>
            <w:r>
              <w:rPr>
                <w:color w:val="auto"/>
                <w:sz w:val="22"/>
                <w:szCs w:val="22"/>
              </w:rPr>
              <w:t>1</w:t>
            </w:r>
            <w:r w:rsidR="00FE2BA5">
              <w:rPr>
                <w:color w:val="auto"/>
                <w:sz w:val="22"/>
                <w:szCs w:val="22"/>
              </w:rPr>
              <w:t>.1 Правил, 2</w:t>
            </w:r>
            <w:r w:rsidRPr="0008229B">
              <w:rPr>
                <w:color w:val="auto"/>
                <w:sz w:val="22"/>
                <w:szCs w:val="22"/>
              </w:rPr>
              <w:t xml:space="preserve"> (</w:t>
            </w:r>
            <w:r w:rsidR="00FE2BA5">
              <w:rPr>
                <w:color w:val="auto"/>
                <w:sz w:val="22"/>
                <w:szCs w:val="22"/>
              </w:rPr>
              <w:t>Два</w:t>
            </w:r>
            <w:r w:rsidRPr="0008229B">
              <w:rPr>
                <w:color w:val="auto"/>
                <w:sz w:val="22"/>
                <w:szCs w:val="22"/>
              </w:rPr>
              <w:t xml:space="preserve">) раза подряд, такой Участник отстраняется от дальнейшего участия в Акции и не может претендовать на получение Призов. </w:t>
            </w:r>
          </w:p>
          <w:p w14:paraId="5E31B1B2" w14:textId="6EEA7AD2" w:rsidR="00B96FB7" w:rsidRPr="00FC42A3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08229B">
              <w:rPr>
                <w:color w:val="auto"/>
                <w:sz w:val="22"/>
                <w:szCs w:val="22"/>
              </w:rPr>
              <w:t>.4. Организатор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 xml:space="preserve">Акции при определении </w:t>
            </w:r>
            <w:r>
              <w:rPr>
                <w:color w:val="auto"/>
                <w:sz w:val="22"/>
                <w:szCs w:val="22"/>
              </w:rPr>
              <w:t xml:space="preserve">Обладателей призов </w:t>
            </w:r>
            <w:r w:rsidRPr="0008229B">
              <w:rPr>
                <w:color w:val="auto"/>
                <w:sz w:val="22"/>
                <w:szCs w:val="22"/>
              </w:rPr>
              <w:t>не учитывает Заявки Участников, в отношении которых Организатором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>было принято решение об их отстранении от участия в Акции (согласно п. 1</w:t>
            </w:r>
            <w:r>
              <w:rPr>
                <w:color w:val="auto"/>
                <w:sz w:val="22"/>
                <w:szCs w:val="22"/>
              </w:rPr>
              <w:t>1</w:t>
            </w:r>
            <w:r w:rsidRPr="0008229B">
              <w:rPr>
                <w:color w:val="auto"/>
                <w:sz w:val="22"/>
                <w:szCs w:val="22"/>
              </w:rPr>
              <w:t xml:space="preserve">.3). </w:t>
            </w:r>
          </w:p>
          <w:p w14:paraId="337AED34" w14:textId="3476CF5D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08229B">
              <w:rPr>
                <w:color w:val="auto"/>
                <w:sz w:val="22"/>
                <w:szCs w:val="22"/>
              </w:rPr>
              <w:t xml:space="preserve">.5. Организатор Акции в одностороннем порядке и без объяснения причин имеет право в любой момент исключить из числа Участников или </w:t>
            </w:r>
            <w:r>
              <w:rPr>
                <w:color w:val="auto"/>
                <w:sz w:val="22"/>
                <w:szCs w:val="22"/>
              </w:rPr>
              <w:t xml:space="preserve">Обладателей призов </w:t>
            </w:r>
            <w:r w:rsidRPr="0008229B">
              <w:rPr>
                <w:color w:val="auto"/>
                <w:sz w:val="22"/>
                <w:szCs w:val="22"/>
              </w:rPr>
              <w:t xml:space="preserve">лиц: </w:t>
            </w:r>
          </w:p>
          <w:p w14:paraId="0DEAC12E" w14:textId="77777777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 предоставивших в течение 3-х суток необходимые документы для цели получения приза </w:t>
            </w:r>
            <w:r w:rsidRPr="0008229B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согласно </w:t>
            </w:r>
            <w:r w:rsidRPr="003D4BC9">
              <w:rPr>
                <w:color w:val="auto"/>
                <w:sz w:val="22"/>
                <w:szCs w:val="22"/>
                <w:shd w:val="clear" w:color="auto" w:fill="FFFFFF" w:themeFill="background1"/>
              </w:rPr>
              <w:t>п. 15.1;</w:t>
            </w:r>
            <w:r w:rsidRPr="0008229B">
              <w:rPr>
                <w:color w:val="auto"/>
                <w:sz w:val="22"/>
                <w:szCs w:val="22"/>
              </w:rPr>
              <w:t xml:space="preserve"> </w:t>
            </w:r>
          </w:p>
          <w:p w14:paraId="17629AAC" w14:textId="77777777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предоставивших о себе искажённую или недостоверную информацию, или в отношении которых имеется подозрение о совершении мошеннических действий, целью которых является необоснованное получение Приза; </w:t>
            </w:r>
          </w:p>
          <w:p w14:paraId="3CD47195" w14:textId="77777777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lastRenderedPageBreak/>
              <w:t xml:space="preserve">нарушивших иные положения настоящих Правил, включая, но не ограничиваясь, условия, предусмотренные в настоящем разделе Правил; </w:t>
            </w:r>
          </w:p>
          <w:p w14:paraId="3D163B58" w14:textId="77777777" w:rsidR="00B96FB7" w:rsidRPr="0008229B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 соответствующих требованиям, предусмотренным разделами </w:t>
            </w:r>
            <w:r>
              <w:rPr>
                <w:color w:val="auto"/>
                <w:sz w:val="22"/>
                <w:szCs w:val="22"/>
              </w:rPr>
              <w:t>8</w:t>
            </w:r>
            <w:r w:rsidRPr="0008229B">
              <w:rPr>
                <w:color w:val="auto"/>
                <w:sz w:val="22"/>
                <w:szCs w:val="22"/>
                <w:shd w:val="clear" w:color="auto" w:fill="FFFFFF" w:themeFill="background1"/>
              </w:rPr>
              <w:t>-1</w:t>
            </w:r>
            <w:r>
              <w:rPr>
                <w:color w:val="auto"/>
                <w:sz w:val="22"/>
                <w:szCs w:val="22"/>
                <w:shd w:val="clear" w:color="auto" w:fill="FFFFFF" w:themeFill="background1"/>
              </w:rPr>
              <w:t>0</w:t>
            </w:r>
            <w:r w:rsidRPr="0008229B">
              <w:rPr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 xml:space="preserve">настоящих Правил. </w:t>
            </w:r>
          </w:p>
          <w:p w14:paraId="18EF6D1F" w14:textId="2E79681B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1D59">
              <w:rPr>
                <w:b/>
                <w:bCs/>
                <w:color w:val="auto"/>
                <w:sz w:val="22"/>
                <w:szCs w:val="22"/>
              </w:rPr>
              <w:t xml:space="preserve">Идентификатором Участника </w:t>
            </w:r>
            <w:r w:rsidR="00DF1D8A" w:rsidRPr="00631D59">
              <w:rPr>
                <w:b/>
                <w:bCs/>
                <w:color w:val="auto"/>
                <w:sz w:val="22"/>
                <w:szCs w:val="22"/>
              </w:rPr>
              <w:t xml:space="preserve">(на которые суммируются зарегистрированные Участником номера чеков) </w:t>
            </w:r>
            <w:r w:rsidRPr="00631D59">
              <w:rPr>
                <w:b/>
                <w:bCs/>
                <w:color w:val="auto"/>
                <w:sz w:val="22"/>
                <w:szCs w:val="22"/>
              </w:rPr>
              <w:t xml:space="preserve">будет являться </w:t>
            </w:r>
            <w:r w:rsidR="007130BF" w:rsidRPr="00631D59">
              <w:rPr>
                <w:b/>
                <w:bCs/>
                <w:color w:val="auto"/>
                <w:sz w:val="22"/>
                <w:szCs w:val="22"/>
              </w:rPr>
              <w:t xml:space="preserve">индивидуальный </w:t>
            </w:r>
            <w:r w:rsidRPr="00631D59">
              <w:rPr>
                <w:b/>
                <w:bCs/>
                <w:color w:val="auto"/>
                <w:sz w:val="22"/>
                <w:szCs w:val="22"/>
              </w:rPr>
              <w:t xml:space="preserve">номер </w:t>
            </w:r>
            <w:r w:rsidR="007130BF" w:rsidRPr="00631D59">
              <w:rPr>
                <w:b/>
                <w:bCs/>
                <w:color w:val="auto"/>
                <w:sz w:val="22"/>
                <w:szCs w:val="22"/>
              </w:rPr>
              <w:t>карты лояльности сети Аптек, указанных в п</w:t>
            </w:r>
            <w:r w:rsidR="00F55165" w:rsidRPr="00631D59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7130BF" w:rsidRPr="00631D59">
              <w:rPr>
                <w:b/>
                <w:bCs/>
                <w:color w:val="auto"/>
                <w:sz w:val="22"/>
                <w:szCs w:val="22"/>
              </w:rPr>
              <w:t xml:space="preserve">4 настоящих Правил, номер </w:t>
            </w:r>
            <w:r w:rsidRPr="00631D59">
              <w:rPr>
                <w:b/>
                <w:bCs/>
                <w:color w:val="auto"/>
                <w:sz w:val="22"/>
                <w:szCs w:val="22"/>
              </w:rPr>
              <w:t xml:space="preserve">мобильного телефона и эл. почта, которые были указаны при регистрации </w:t>
            </w:r>
            <w:r w:rsidR="007130BF" w:rsidRPr="00631D59">
              <w:rPr>
                <w:b/>
                <w:bCs/>
                <w:color w:val="auto"/>
                <w:sz w:val="22"/>
                <w:szCs w:val="22"/>
              </w:rPr>
              <w:t xml:space="preserve">в программе лояльности </w:t>
            </w:r>
            <w:r w:rsidR="002325F7" w:rsidRPr="00631D59">
              <w:rPr>
                <w:b/>
                <w:bCs/>
                <w:color w:val="auto"/>
                <w:sz w:val="22"/>
                <w:szCs w:val="22"/>
              </w:rPr>
              <w:t>сети Аптек</w:t>
            </w:r>
            <w:r w:rsidR="001C3FC5" w:rsidRPr="00631D59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14:paraId="343A030C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При этом, регистрационные данные владельца номера мобильного телефона должны соответствовать данным, указанным Участником при регистрации и/или предоставлении сведений и информации по запросу Организатора. Не допускается указание номеров мобильных телефонов, не принадлежащих Участникам. Если номер телефона Участника зарегистрирован на компанию, Организатор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>вправе запросить справку с места работы Участника, удостоверяющую действительность его работы в данной компании.  Организатор Акции на любом этапе ее проведения вправе отстранить Участника от участия в Акции и получения Призов.</w:t>
            </w:r>
          </w:p>
          <w:p w14:paraId="3093B376" w14:textId="71226902" w:rsidR="00B96FB7" w:rsidRPr="0008229B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8229B">
              <w:rPr>
                <w:b/>
                <w:color w:val="auto"/>
                <w:sz w:val="22"/>
                <w:szCs w:val="22"/>
              </w:rPr>
              <w:t>Организатор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вправе запросить подтверждающие документы, получаемые от Оператора связи, подтверждающие принадлежность указанного при регистрации мобильного номера соответствующему </w:t>
            </w:r>
            <w:r>
              <w:rPr>
                <w:b/>
                <w:color w:val="auto"/>
                <w:sz w:val="22"/>
                <w:szCs w:val="22"/>
              </w:rPr>
              <w:t>У</w:t>
            </w:r>
            <w:r w:rsidRPr="0008229B">
              <w:rPr>
                <w:b/>
                <w:color w:val="auto"/>
                <w:sz w:val="22"/>
                <w:szCs w:val="22"/>
              </w:rPr>
              <w:t>частнику</w:t>
            </w:r>
            <w:r w:rsidR="00F55165">
              <w:rPr>
                <w:b/>
                <w:color w:val="auto"/>
                <w:sz w:val="22"/>
                <w:szCs w:val="22"/>
              </w:rPr>
              <w:t>.</w:t>
            </w:r>
            <w:r w:rsidRPr="0008229B" w:rsidDel="0044121B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2D587003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FB7" w:rsidRPr="0008229B" w14:paraId="38B7CC9E" w14:textId="77777777" w:rsidTr="00871619">
        <w:tc>
          <w:tcPr>
            <w:tcW w:w="2008" w:type="dxa"/>
            <w:shd w:val="clear" w:color="auto" w:fill="auto"/>
          </w:tcPr>
          <w:p w14:paraId="5D280B3C" w14:textId="77777777" w:rsidR="00B96FB7" w:rsidRPr="001E4F6C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E4F6C">
              <w:rPr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  <w:r w:rsidRPr="001E4F6C">
              <w:rPr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  <w:r w:rsidRPr="001E4F6C">
              <w:rPr>
                <w:b/>
                <w:bCs/>
                <w:color w:val="auto"/>
                <w:sz w:val="22"/>
                <w:szCs w:val="22"/>
              </w:rPr>
              <w:t xml:space="preserve">. Призовой фонд Акции. </w:t>
            </w:r>
          </w:p>
          <w:p w14:paraId="6443EC5D" w14:textId="77777777" w:rsidR="00B96FB7" w:rsidRPr="00D970F3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193" w:type="dxa"/>
            <w:shd w:val="clear" w:color="auto" w:fill="auto"/>
          </w:tcPr>
          <w:p w14:paraId="1CCF9762" w14:textId="447B72B2" w:rsidR="00B96FB7" w:rsidRPr="001E4F6C" w:rsidRDefault="00B96FB7" w:rsidP="00B96F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E4F6C">
              <w:rPr>
                <w:bCs/>
                <w:color w:val="auto"/>
                <w:sz w:val="22"/>
                <w:szCs w:val="22"/>
              </w:rPr>
              <w:t>П</w:t>
            </w:r>
            <w:r w:rsidRPr="001E4F6C">
              <w:rPr>
                <w:color w:val="auto"/>
                <w:sz w:val="22"/>
                <w:szCs w:val="22"/>
              </w:rPr>
              <w:t xml:space="preserve">ризовой фонд Акции образуется за счет средств Заказчика Акции, формируется отдельно и используется исключительно для предоставления Призов </w:t>
            </w:r>
            <w:r>
              <w:rPr>
                <w:color w:val="auto"/>
                <w:sz w:val="22"/>
                <w:szCs w:val="22"/>
              </w:rPr>
              <w:t>У</w:t>
            </w:r>
            <w:r w:rsidRPr="001E4F6C">
              <w:rPr>
                <w:color w:val="auto"/>
                <w:sz w:val="22"/>
                <w:szCs w:val="22"/>
              </w:rPr>
              <w:t xml:space="preserve">частникам Акции. </w:t>
            </w:r>
            <w:r w:rsidRPr="001E4F6C">
              <w:rPr>
                <w:b/>
                <w:bCs/>
                <w:color w:val="auto"/>
                <w:sz w:val="22"/>
                <w:szCs w:val="22"/>
              </w:rPr>
              <w:t xml:space="preserve">Замена Призов другими Призами или денежной компенсацией не производится. </w:t>
            </w:r>
          </w:p>
          <w:p w14:paraId="62EF5E25" w14:textId="77777777" w:rsidR="00B96FB7" w:rsidRPr="00D970F3" w:rsidRDefault="00B96FB7" w:rsidP="00B96F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highlight w:val="yellow"/>
              </w:rPr>
            </w:pPr>
          </w:p>
          <w:p w14:paraId="13FB9F97" w14:textId="77777777" w:rsidR="00B96FB7" w:rsidRPr="00447F59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1E4F6C">
              <w:rPr>
                <w:color w:val="auto"/>
                <w:sz w:val="22"/>
                <w:szCs w:val="22"/>
              </w:rPr>
              <w:t xml:space="preserve">12.1. </w:t>
            </w:r>
            <w:r w:rsidRPr="00503F71">
              <w:rPr>
                <w:color w:val="auto"/>
                <w:sz w:val="22"/>
                <w:szCs w:val="22"/>
              </w:rPr>
              <w:t xml:space="preserve">Призовой фонд Акции ограничен и включает в себя: </w:t>
            </w:r>
          </w:p>
          <w:p w14:paraId="250BDD34" w14:textId="58D953EC" w:rsidR="00B96FB7" w:rsidRPr="00D14348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  <w:p w14:paraId="7E283E49" w14:textId="0C531A2A" w:rsidR="00B96FB7" w:rsidRPr="0037300D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7300D">
              <w:rPr>
                <w:b/>
                <w:color w:val="auto"/>
                <w:sz w:val="22"/>
                <w:szCs w:val="22"/>
              </w:rPr>
              <w:t>12.1.1. «</w:t>
            </w:r>
            <w:r w:rsidR="00F77273">
              <w:rPr>
                <w:b/>
                <w:color w:val="auto"/>
                <w:sz w:val="22"/>
                <w:szCs w:val="22"/>
              </w:rPr>
              <w:t>Ежемесячный Приз</w:t>
            </w:r>
            <w:r w:rsidRPr="0037300D">
              <w:rPr>
                <w:b/>
                <w:color w:val="auto"/>
                <w:sz w:val="22"/>
                <w:szCs w:val="22"/>
              </w:rPr>
              <w:t xml:space="preserve">» </w:t>
            </w:r>
            <w:r w:rsidR="00F77273">
              <w:rPr>
                <w:b/>
                <w:color w:val="auto"/>
                <w:sz w:val="22"/>
                <w:szCs w:val="22"/>
              </w:rPr>
              <w:t>№1</w:t>
            </w:r>
            <w:r w:rsidR="00631D59">
              <w:rPr>
                <w:b/>
                <w:color w:val="auto"/>
                <w:sz w:val="22"/>
                <w:szCs w:val="22"/>
              </w:rPr>
              <w:t xml:space="preserve"> – </w:t>
            </w:r>
            <w:r w:rsidR="00631D59" w:rsidRPr="00631D59">
              <w:rPr>
                <w:b/>
                <w:sz w:val="22"/>
                <w:szCs w:val="22"/>
              </w:rPr>
              <w:t>Сертификат на приобретение здорового питания, который представляет собой денежный перевод в пользу победителя Акции</w:t>
            </w:r>
            <w:r w:rsidRPr="00B50B06">
              <w:rPr>
                <w:b/>
                <w:color w:val="auto"/>
                <w:sz w:val="22"/>
                <w:szCs w:val="22"/>
              </w:rPr>
              <w:t>, 1</w:t>
            </w:r>
            <w:r w:rsidRPr="0037300D">
              <w:rPr>
                <w:b/>
                <w:color w:val="auto"/>
                <w:sz w:val="22"/>
                <w:szCs w:val="22"/>
              </w:rPr>
              <w:t xml:space="preserve"> шт., состоит из:</w:t>
            </w:r>
          </w:p>
          <w:p w14:paraId="26DD8D81" w14:textId="4158763C" w:rsidR="00B96FB7" w:rsidRDefault="00B96FB7" w:rsidP="00B96FB7">
            <w:pPr>
              <w:pStyle w:val="Default"/>
              <w:spacing w:line="209" w:lineRule="auto"/>
              <w:jc w:val="both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F152A3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имущественной части - </w:t>
            </w:r>
            <w:r w:rsidR="00FB0919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</w:t>
            </w:r>
            <w:r w:rsidR="00631D59" w:rsidRPr="00631D59">
              <w:rPr>
                <w:b/>
                <w:sz w:val="22"/>
                <w:szCs w:val="22"/>
              </w:rPr>
              <w:t>Сертификат на приобретение здорового питания, который представляет собой денежный перевод в пользу победителя Акции</w:t>
            </w:r>
            <w:r w:rsidR="00FB0919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»</w:t>
            </w:r>
            <w:r w:rsidRPr="00F152A3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="00631D59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в размере</w:t>
            </w:r>
            <w:r w:rsidR="003745C1" w:rsidRPr="00F152A3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="007E61F0" w:rsidRPr="00590329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60</w:t>
            </w:r>
            <w:r w:rsidR="00503F71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="007E61F0" w:rsidRPr="00AF2F9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00</w:t>
            </w:r>
            <w:r w:rsidR="007E61F0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0</w:t>
            </w:r>
            <w:r w:rsidR="00FB0919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.00</w:t>
            </w:r>
            <w:r w:rsidRPr="00F152A3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="007E61F0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(шестьдесят тысяч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) рублей 00 копеек</w:t>
            </w:r>
          </w:p>
          <w:p w14:paraId="1C8A4EAE" w14:textId="1972A790" w:rsidR="00B96FB7" w:rsidRPr="00F706D7" w:rsidRDefault="00B96FB7" w:rsidP="00B96FB7">
            <w:pPr>
              <w:pStyle w:val="Default"/>
              <w:spacing w:line="209" w:lineRule="auto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-</w:t>
            </w:r>
            <w:r w:rsidRPr="00F152A3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денежной части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Главного приза </w:t>
            </w:r>
            <w:r>
              <w:rPr>
                <w:b/>
                <w:sz w:val="22"/>
                <w:szCs w:val="22"/>
              </w:rPr>
              <w:t xml:space="preserve">в размере </w:t>
            </w:r>
            <w:r w:rsidR="00631D59">
              <w:rPr>
                <w:b/>
                <w:sz w:val="22"/>
                <w:szCs w:val="22"/>
              </w:rPr>
              <w:t>30 154</w:t>
            </w:r>
            <w:r w:rsidR="002A5449">
              <w:rPr>
                <w:b/>
                <w:sz w:val="22"/>
                <w:szCs w:val="22"/>
              </w:rPr>
              <w:t xml:space="preserve"> </w:t>
            </w:r>
            <w:r w:rsidR="002A5449" w:rsidRPr="00F152A3">
              <w:rPr>
                <w:b/>
                <w:sz w:val="22"/>
                <w:szCs w:val="22"/>
              </w:rPr>
              <w:t>(</w:t>
            </w:r>
            <w:r w:rsidR="007E61F0">
              <w:rPr>
                <w:b/>
                <w:sz w:val="22"/>
                <w:szCs w:val="22"/>
              </w:rPr>
              <w:t xml:space="preserve">тридцать тысяч </w:t>
            </w:r>
            <w:r w:rsidR="00631D59">
              <w:rPr>
                <w:b/>
                <w:sz w:val="22"/>
                <w:szCs w:val="22"/>
              </w:rPr>
              <w:t>сто</w:t>
            </w:r>
            <w:r w:rsidR="007E61F0">
              <w:rPr>
                <w:b/>
                <w:sz w:val="22"/>
                <w:szCs w:val="22"/>
              </w:rPr>
              <w:t xml:space="preserve"> </w:t>
            </w:r>
            <w:r w:rsidR="00631D59">
              <w:rPr>
                <w:b/>
                <w:sz w:val="22"/>
                <w:szCs w:val="22"/>
              </w:rPr>
              <w:t>пятьдесят четыре рубля</w:t>
            </w:r>
            <w:r w:rsidR="00FB0919">
              <w:rPr>
                <w:b/>
                <w:sz w:val="22"/>
                <w:szCs w:val="22"/>
              </w:rPr>
              <w:t xml:space="preserve"> 00 копеек),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545E">
              <w:rPr>
                <w:sz w:val="22"/>
                <w:szCs w:val="22"/>
              </w:rPr>
              <w:t xml:space="preserve">при этом денежная часть приза определяется по </w:t>
            </w:r>
            <w:r w:rsidRPr="00F706D7">
              <w:rPr>
                <w:sz w:val="22"/>
                <w:szCs w:val="22"/>
              </w:rPr>
              <w:t>формуле: (N)=((Q) – 4000 р.) *0.35/ (1-0.35)</w:t>
            </w:r>
            <w:r w:rsidRPr="00F706D7" w:rsidDel="001304E5">
              <w:rPr>
                <w:sz w:val="22"/>
                <w:szCs w:val="22"/>
              </w:rPr>
              <w:t>,</w:t>
            </w:r>
            <w:r w:rsidRPr="00F706D7">
              <w:rPr>
                <w:sz w:val="22"/>
                <w:szCs w:val="22"/>
              </w:rPr>
              <w:t xml:space="preserve"> где N – размер денежной части приза, а Q - стоимость имущественной части </w:t>
            </w:r>
            <w:r w:rsidR="003745C1">
              <w:rPr>
                <w:sz w:val="22"/>
                <w:szCs w:val="22"/>
              </w:rPr>
              <w:t>Ежемесячного</w:t>
            </w:r>
            <w:r w:rsidR="003745C1" w:rsidRPr="00F706D7">
              <w:rPr>
                <w:sz w:val="22"/>
                <w:szCs w:val="22"/>
              </w:rPr>
              <w:t xml:space="preserve"> </w:t>
            </w:r>
            <w:r w:rsidRPr="00F706D7">
              <w:rPr>
                <w:sz w:val="22"/>
                <w:szCs w:val="22"/>
              </w:rPr>
              <w:t>приза</w:t>
            </w:r>
            <w:r w:rsidR="003745C1">
              <w:rPr>
                <w:sz w:val="22"/>
                <w:szCs w:val="22"/>
              </w:rPr>
              <w:t xml:space="preserve"> № 1</w:t>
            </w:r>
            <w:r w:rsidRPr="00F706D7">
              <w:rPr>
                <w:sz w:val="22"/>
                <w:szCs w:val="22"/>
              </w:rPr>
              <w:t xml:space="preserve">, выдаваемого вместе с денежной частью приза </w:t>
            </w:r>
          </w:p>
          <w:p w14:paraId="00F92143" w14:textId="77777777" w:rsidR="00B96FB7" w:rsidRDefault="00B96FB7" w:rsidP="00B96FB7">
            <w:pPr>
              <w:pStyle w:val="Default"/>
              <w:spacing w:line="209" w:lineRule="auto"/>
              <w:jc w:val="both"/>
              <w:rPr>
                <w:color w:val="auto"/>
                <w:sz w:val="22"/>
                <w:szCs w:val="22"/>
              </w:rPr>
            </w:pPr>
          </w:p>
          <w:p w14:paraId="707DB5B8" w14:textId="140F1700" w:rsidR="00B96FB7" w:rsidRPr="00E4347C" w:rsidRDefault="00B96FB7" w:rsidP="00B96FB7">
            <w:pPr>
              <w:pStyle w:val="Default"/>
              <w:spacing w:line="209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Общая с</w:t>
            </w:r>
            <w:r w:rsidRPr="00E4347C">
              <w:rPr>
                <w:color w:val="auto"/>
                <w:sz w:val="22"/>
                <w:szCs w:val="22"/>
              </w:rPr>
              <w:t>тоимость</w:t>
            </w:r>
            <w:r w:rsidR="00450B05">
              <w:rPr>
                <w:color w:val="auto"/>
                <w:sz w:val="22"/>
                <w:szCs w:val="22"/>
              </w:rPr>
              <w:t xml:space="preserve"> Ежемесячного</w:t>
            </w:r>
            <w:r w:rsidRPr="00E4347C">
              <w:rPr>
                <w:color w:val="auto"/>
                <w:sz w:val="22"/>
                <w:szCs w:val="22"/>
              </w:rPr>
              <w:t xml:space="preserve"> приза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E61F0">
              <w:rPr>
                <w:color w:val="auto"/>
                <w:sz w:val="22"/>
                <w:szCs w:val="22"/>
              </w:rPr>
              <w:t>№</w:t>
            </w:r>
            <w:r>
              <w:rPr>
                <w:color w:val="auto"/>
                <w:sz w:val="22"/>
                <w:szCs w:val="22"/>
              </w:rPr>
              <w:t xml:space="preserve">1 </w:t>
            </w:r>
            <w:r w:rsidRPr="00E4347C">
              <w:rPr>
                <w:color w:val="auto"/>
                <w:sz w:val="22"/>
                <w:szCs w:val="22"/>
              </w:rPr>
              <w:t xml:space="preserve">составляет </w:t>
            </w:r>
            <w:r w:rsidR="00631D59">
              <w:rPr>
                <w:color w:val="auto"/>
                <w:sz w:val="22"/>
                <w:szCs w:val="22"/>
              </w:rPr>
              <w:t>90 154</w:t>
            </w:r>
            <w:r w:rsidR="00503F71">
              <w:rPr>
                <w:color w:val="auto"/>
                <w:sz w:val="22"/>
                <w:szCs w:val="22"/>
              </w:rPr>
              <w:t>,00 (</w:t>
            </w:r>
            <w:r w:rsidR="00631D59" w:rsidRPr="00631D59">
              <w:rPr>
                <w:color w:val="auto"/>
                <w:sz w:val="22"/>
                <w:szCs w:val="22"/>
              </w:rPr>
              <w:t>Девяносто тысяч сто пятьдесят четыре</w:t>
            </w:r>
            <w:r w:rsidR="00631D59">
              <w:rPr>
                <w:color w:val="auto"/>
                <w:sz w:val="22"/>
                <w:szCs w:val="22"/>
              </w:rPr>
              <w:t xml:space="preserve"> рубля</w:t>
            </w:r>
            <w:r w:rsidR="00503F71">
              <w:rPr>
                <w:color w:val="auto"/>
                <w:sz w:val="22"/>
                <w:szCs w:val="22"/>
              </w:rPr>
              <w:t xml:space="preserve"> 00 копеек)</w:t>
            </w:r>
            <w:r w:rsidRPr="00E4347C">
              <w:rPr>
                <w:color w:val="auto"/>
                <w:sz w:val="22"/>
                <w:szCs w:val="22"/>
              </w:rPr>
              <w:t xml:space="preserve">, в том числе денежная составляющая </w:t>
            </w:r>
            <w:r w:rsidR="00450B05">
              <w:rPr>
                <w:color w:val="auto"/>
                <w:sz w:val="22"/>
                <w:szCs w:val="22"/>
              </w:rPr>
              <w:t>ежемесячного</w:t>
            </w:r>
            <w:r w:rsidR="00450B05" w:rsidRPr="00E4347C">
              <w:rPr>
                <w:color w:val="auto"/>
                <w:sz w:val="22"/>
                <w:szCs w:val="22"/>
              </w:rPr>
              <w:t xml:space="preserve"> </w:t>
            </w:r>
            <w:r w:rsidRPr="00E4347C">
              <w:rPr>
                <w:color w:val="auto"/>
                <w:sz w:val="22"/>
                <w:szCs w:val="22"/>
              </w:rPr>
              <w:t>приза.</w:t>
            </w:r>
          </w:p>
          <w:p w14:paraId="21B13E65" w14:textId="77777777" w:rsidR="00B96FB7" w:rsidRPr="00E4347C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347C">
              <w:rPr>
                <w:color w:val="auto"/>
                <w:sz w:val="22"/>
                <w:szCs w:val="22"/>
              </w:rPr>
              <w:t xml:space="preserve">Любые дополнительные расходы (включая, но, не ограничиваясь: телефонные звонки, банковское обслуживание), </w:t>
            </w:r>
            <w:r>
              <w:rPr>
                <w:color w:val="auto"/>
                <w:sz w:val="22"/>
                <w:szCs w:val="22"/>
              </w:rPr>
              <w:t>Обладатель приза</w:t>
            </w:r>
            <w:r w:rsidRPr="00E4347C">
              <w:rPr>
                <w:color w:val="auto"/>
                <w:sz w:val="22"/>
                <w:szCs w:val="22"/>
              </w:rPr>
              <w:t xml:space="preserve"> оплачивает самостоятельно и за свой счет.</w:t>
            </w:r>
          </w:p>
          <w:p w14:paraId="73810646" w14:textId="2D508F64" w:rsidR="00B96FB7" w:rsidRDefault="00883C44" w:rsidP="00B96FB7">
            <w:pPr>
              <w:pStyle w:val="Default"/>
              <w:jc w:val="both"/>
              <w:rPr>
                <w:szCs w:val="22"/>
              </w:rPr>
            </w:pPr>
            <w:r w:rsidRPr="00590329">
              <w:rPr>
                <w:color w:val="auto"/>
                <w:sz w:val="22"/>
                <w:szCs w:val="22"/>
              </w:rPr>
              <w:t>Общее количество разыгрывае</w:t>
            </w:r>
            <w:r w:rsidR="007E61F0" w:rsidRPr="00590329">
              <w:rPr>
                <w:color w:val="auto"/>
                <w:sz w:val="22"/>
                <w:szCs w:val="22"/>
              </w:rPr>
              <w:t>м</w:t>
            </w:r>
            <w:r w:rsidR="004446C5">
              <w:rPr>
                <w:color w:val="auto"/>
                <w:sz w:val="22"/>
                <w:szCs w:val="22"/>
              </w:rPr>
              <w:t>ых</w:t>
            </w:r>
            <w:r w:rsidR="003745C1" w:rsidRPr="00590329">
              <w:rPr>
                <w:color w:val="auto"/>
                <w:sz w:val="22"/>
                <w:szCs w:val="22"/>
              </w:rPr>
              <w:t xml:space="preserve"> </w:t>
            </w:r>
            <w:r w:rsidR="007E61F0" w:rsidRPr="00590329">
              <w:rPr>
                <w:color w:val="auto"/>
                <w:sz w:val="22"/>
                <w:szCs w:val="22"/>
              </w:rPr>
              <w:t>Ежемесячн</w:t>
            </w:r>
            <w:r w:rsidR="004446C5">
              <w:rPr>
                <w:color w:val="auto"/>
                <w:sz w:val="22"/>
                <w:szCs w:val="22"/>
              </w:rPr>
              <w:t>ых</w:t>
            </w:r>
            <w:r w:rsidR="007E61F0" w:rsidRPr="00590329">
              <w:rPr>
                <w:color w:val="auto"/>
                <w:sz w:val="22"/>
                <w:szCs w:val="22"/>
              </w:rPr>
              <w:t xml:space="preserve"> Приз</w:t>
            </w:r>
            <w:r w:rsidR="004446C5">
              <w:rPr>
                <w:color w:val="auto"/>
                <w:sz w:val="22"/>
                <w:szCs w:val="22"/>
              </w:rPr>
              <w:t>ов</w:t>
            </w:r>
            <w:r w:rsidR="007E61F0" w:rsidRPr="00590329">
              <w:rPr>
                <w:color w:val="auto"/>
                <w:sz w:val="22"/>
                <w:szCs w:val="22"/>
              </w:rPr>
              <w:t xml:space="preserve"> №1</w:t>
            </w:r>
            <w:r w:rsidRPr="00590329">
              <w:rPr>
                <w:color w:val="auto"/>
                <w:sz w:val="22"/>
                <w:szCs w:val="22"/>
              </w:rPr>
              <w:t xml:space="preserve">  – 1 шт.</w:t>
            </w:r>
          </w:p>
          <w:p w14:paraId="54930D3E" w14:textId="77777777" w:rsidR="007E61F0" w:rsidRDefault="007E61F0" w:rsidP="00B96FB7">
            <w:pPr>
              <w:pStyle w:val="Default"/>
              <w:jc w:val="both"/>
              <w:rPr>
                <w:szCs w:val="22"/>
              </w:rPr>
            </w:pPr>
          </w:p>
          <w:p w14:paraId="6A5A7E9D" w14:textId="519D1CFF" w:rsidR="007E61F0" w:rsidRDefault="007E61F0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szCs w:val="22"/>
              </w:rPr>
              <w:t xml:space="preserve">12.1.2 </w:t>
            </w:r>
            <w:r>
              <w:rPr>
                <w:b/>
                <w:color w:val="auto"/>
                <w:sz w:val="22"/>
                <w:szCs w:val="22"/>
              </w:rPr>
              <w:t>Ежемесячный Приз</w:t>
            </w:r>
            <w:r w:rsidRPr="0037300D">
              <w:rPr>
                <w:b/>
                <w:color w:val="auto"/>
                <w:sz w:val="22"/>
                <w:szCs w:val="22"/>
              </w:rPr>
              <w:t xml:space="preserve"> </w:t>
            </w:r>
            <w:r w:rsidR="00450B05">
              <w:rPr>
                <w:b/>
                <w:color w:val="auto"/>
                <w:sz w:val="22"/>
                <w:szCs w:val="22"/>
              </w:rPr>
              <w:t>№2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E61F0">
              <w:rPr>
                <w:b/>
                <w:color w:val="auto"/>
                <w:sz w:val="22"/>
                <w:szCs w:val="22"/>
              </w:rPr>
              <w:t>Сертификат Спортмастер</w:t>
            </w:r>
            <w:r>
              <w:rPr>
                <w:b/>
                <w:color w:val="auto"/>
                <w:sz w:val="22"/>
                <w:szCs w:val="22"/>
              </w:rPr>
              <w:t xml:space="preserve"> 1 шт. состоит из:</w:t>
            </w:r>
          </w:p>
          <w:p w14:paraId="684FCF86" w14:textId="0699AE32" w:rsidR="007E61F0" w:rsidRDefault="007E61F0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 имущественной части – «Сертификат Спортмастер»</w:t>
            </w:r>
            <w:r w:rsidR="00450B05">
              <w:rPr>
                <w:b/>
                <w:color w:val="auto"/>
                <w:sz w:val="22"/>
                <w:szCs w:val="22"/>
              </w:rPr>
              <w:t xml:space="preserve"> </w:t>
            </w:r>
            <w:r w:rsidR="003745C1">
              <w:rPr>
                <w:b/>
                <w:color w:val="auto"/>
                <w:sz w:val="22"/>
                <w:szCs w:val="22"/>
              </w:rPr>
              <w:t xml:space="preserve">номиналом </w:t>
            </w:r>
            <w:r>
              <w:rPr>
                <w:b/>
                <w:color w:val="auto"/>
                <w:sz w:val="22"/>
                <w:szCs w:val="22"/>
              </w:rPr>
              <w:t>60 000.00 (шестьдесят тысяч)</w:t>
            </w:r>
            <w:r w:rsidR="00450B05">
              <w:rPr>
                <w:b/>
                <w:color w:val="auto"/>
                <w:sz w:val="22"/>
                <w:szCs w:val="22"/>
              </w:rPr>
              <w:t xml:space="preserve"> рублей 00 копеек</w:t>
            </w:r>
          </w:p>
          <w:p w14:paraId="3BF293A7" w14:textId="50BC76D9" w:rsidR="007E61F0" w:rsidRDefault="007E61F0" w:rsidP="00B96F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- Денежной части Ежемесячного Приза</w:t>
            </w:r>
            <w:r w:rsidR="00450B05">
              <w:rPr>
                <w:b/>
                <w:color w:val="auto"/>
                <w:sz w:val="22"/>
                <w:szCs w:val="22"/>
              </w:rPr>
              <w:t xml:space="preserve"> в размере в размере 36 615 (тридцать шесть тысяч шестьсот пятнадцать) рублей 00 копеек, </w:t>
            </w:r>
            <w:r w:rsidR="00450B05" w:rsidRPr="00C2545E">
              <w:rPr>
                <w:sz w:val="22"/>
                <w:szCs w:val="22"/>
              </w:rPr>
              <w:t xml:space="preserve">при этом денежная часть приза определяется по </w:t>
            </w:r>
            <w:r w:rsidR="00450B05" w:rsidRPr="00F706D7">
              <w:rPr>
                <w:sz w:val="22"/>
                <w:szCs w:val="22"/>
              </w:rPr>
              <w:t>формуле: (N)=((Q) – 4000 р.) *0.35/ (1-0.35)</w:t>
            </w:r>
            <w:r w:rsidR="00450B05" w:rsidRPr="00F706D7" w:rsidDel="001304E5">
              <w:rPr>
                <w:sz w:val="22"/>
                <w:szCs w:val="22"/>
              </w:rPr>
              <w:t>,</w:t>
            </w:r>
            <w:r w:rsidR="00450B05" w:rsidRPr="00F706D7">
              <w:rPr>
                <w:sz w:val="22"/>
                <w:szCs w:val="22"/>
              </w:rPr>
              <w:t xml:space="preserve"> где N – размер денежной части приза, а Q - стоимость имущественной части </w:t>
            </w:r>
            <w:r w:rsidR="003745C1">
              <w:rPr>
                <w:sz w:val="22"/>
                <w:szCs w:val="22"/>
              </w:rPr>
              <w:t>Ежемесячного</w:t>
            </w:r>
            <w:r w:rsidR="003745C1" w:rsidRPr="00F706D7">
              <w:rPr>
                <w:sz w:val="22"/>
                <w:szCs w:val="22"/>
              </w:rPr>
              <w:t xml:space="preserve"> </w:t>
            </w:r>
            <w:r w:rsidR="00450B05" w:rsidRPr="00F706D7">
              <w:rPr>
                <w:sz w:val="22"/>
                <w:szCs w:val="22"/>
              </w:rPr>
              <w:t>приза</w:t>
            </w:r>
            <w:r w:rsidR="003745C1">
              <w:rPr>
                <w:sz w:val="22"/>
                <w:szCs w:val="22"/>
              </w:rPr>
              <w:t xml:space="preserve"> № 2 </w:t>
            </w:r>
            <w:r w:rsidR="00450B05" w:rsidRPr="00F706D7">
              <w:rPr>
                <w:sz w:val="22"/>
                <w:szCs w:val="22"/>
              </w:rPr>
              <w:t>, выдаваемого вместе с денежной частью приза</w:t>
            </w:r>
          </w:p>
          <w:p w14:paraId="13576FA3" w14:textId="2FA27BDB" w:rsidR="00590329" w:rsidRDefault="00590329" w:rsidP="00B96FB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7764951" w14:textId="0C90F6C5" w:rsidR="00590329" w:rsidRDefault="00590329" w:rsidP="00B96F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</w:p>
          <w:p w14:paraId="30579924" w14:textId="77777777" w:rsidR="00590329" w:rsidRDefault="00590329" w:rsidP="00B96FB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9ACF0C" w14:textId="77777777" w:rsidR="00590329" w:rsidRDefault="00590329" w:rsidP="00B96FB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388DBE3" w14:textId="77777777" w:rsidR="00590329" w:rsidRPr="00A410A1" w:rsidRDefault="00590329" w:rsidP="0059032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410A1">
              <w:rPr>
                <w:b/>
                <w:sz w:val="22"/>
                <w:szCs w:val="22"/>
              </w:rPr>
              <w:t>Ежемесячный Приз №2 «Сертификат в SektaSchool»  1 шт. состоит из:</w:t>
            </w:r>
          </w:p>
          <w:p w14:paraId="14688FEC" w14:textId="04186BA9" w:rsidR="00590329" w:rsidRPr="00A410A1" w:rsidRDefault="00590329" w:rsidP="0059032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410A1">
              <w:rPr>
                <w:b/>
                <w:sz w:val="22"/>
                <w:szCs w:val="22"/>
              </w:rPr>
              <w:lastRenderedPageBreak/>
              <w:t xml:space="preserve">- имущественной части – «Сертификат </w:t>
            </w:r>
            <w:r w:rsidR="00631D59" w:rsidRPr="00A410A1">
              <w:rPr>
                <w:b/>
                <w:sz w:val="22"/>
                <w:szCs w:val="22"/>
              </w:rPr>
              <w:t xml:space="preserve">в </w:t>
            </w:r>
            <w:r w:rsidR="00631D59" w:rsidRPr="00A410A1">
              <w:rPr>
                <w:b/>
                <w:sz w:val="22"/>
                <w:szCs w:val="22"/>
                <w:lang w:val="en-US"/>
              </w:rPr>
              <w:t>SektaSchool</w:t>
            </w:r>
            <w:r w:rsidRPr="00A410A1">
              <w:rPr>
                <w:b/>
                <w:sz w:val="22"/>
                <w:szCs w:val="22"/>
              </w:rPr>
              <w:t>» стоимостью 60 000.00 (шестьдесят тысяч) рублей 00 копеек</w:t>
            </w:r>
          </w:p>
          <w:p w14:paraId="6D05D872" w14:textId="0A661F43" w:rsidR="00590329" w:rsidRDefault="00590329" w:rsidP="00590329">
            <w:pPr>
              <w:pStyle w:val="Default"/>
              <w:jc w:val="both"/>
              <w:rPr>
                <w:sz w:val="22"/>
                <w:szCs w:val="22"/>
              </w:rPr>
            </w:pPr>
            <w:r w:rsidRPr="00A410A1">
              <w:rPr>
                <w:b/>
                <w:sz w:val="22"/>
                <w:szCs w:val="22"/>
              </w:rPr>
              <w:t>- Денежной части Ежемесячного Приза в размере в размере 36 615 (тридцать шесть тысяч шестьсот пятнадцать) рублей 00 копеек</w:t>
            </w:r>
            <w:r w:rsidRPr="00590329">
              <w:rPr>
                <w:sz w:val="22"/>
                <w:szCs w:val="22"/>
              </w:rPr>
              <w:t>, при этом денежная часть приза определяется по формуле: (N)=((Q) – 4000 р.) *0.35/ (1-0.35), где N – размер денежной части приза, а Q - стоимость имущественной части Главного приза, выдаваемого вместе с денежной частью приза</w:t>
            </w:r>
          </w:p>
          <w:p w14:paraId="0ACA0E9B" w14:textId="77777777" w:rsidR="00590329" w:rsidRDefault="00590329" w:rsidP="005903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B98615C" w14:textId="471CFBE4" w:rsidR="00450B05" w:rsidRDefault="00450B05" w:rsidP="00B96F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Ежемесячного Приза №2 составляет 96 615 (девяносто шесть тысяч шестьсот пятнадцать) рублей 00 копеек, в том числе денежная составляющая ежемесячного приза.</w:t>
            </w:r>
          </w:p>
          <w:p w14:paraId="4595B4EE" w14:textId="1B4AD738" w:rsidR="00450B05" w:rsidRDefault="00450B05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347C">
              <w:rPr>
                <w:color w:val="auto"/>
                <w:sz w:val="22"/>
                <w:szCs w:val="22"/>
              </w:rPr>
              <w:t xml:space="preserve">Любые дополнительные расходы (включая, но, не ограничиваясь: телефонные звонки, банковское обслуживание), </w:t>
            </w:r>
            <w:r>
              <w:rPr>
                <w:color w:val="auto"/>
                <w:sz w:val="22"/>
                <w:szCs w:val="22"/>
              </w:rPr>
              <w:t>Обладатель приза</w:t>
            </w:r>
            <w:r w:rsidRPr="00E4347C">
              <w:rPr>
                <w:color w:val="auto"/>
                <w:sz w:val="22"/>
                <w:szCs w:val="22"/>
              </w:rPr>
              <w:t xml:space="preserve"> оплачивает самостоятельно и за свой счет.</w:t>
            </w:r>
          </w:p>
          <w:p w14:paraId="2CE27B43" w14:textId="2068248D" w:rsidR="00450B05" w:rsidRDefault="00450B05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Общее количество разыгрываемых Ежемесячных Призов №2 – 1 шт.</w:t>
            </w:r>
          </w:p>
          <w:p w14:paraId="31F7B608" w14:textId="77777777" w:rsidR="00450B05" w:rsidRDefault="00450B05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2E3332A" w14:textId="77777777" w:rsidR="00590329" w:rsidRPr="00450B05" w:rsidRDefault="00450B05" w:rsidP="0059032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12.1.3 </w:t>
            </w:r>
            <w:r w:rsidR="004446C5" w:rsidRPr="00B82F09">
              <w:rPr>
                <w:b/>
                <w:color w:val="auto"/>
                <w:sz w:val="22"/>
                <w:szCs w:val="22"/>
              </w:rPr>
              <w:t>«</w:t>
            </w:r>
            <w:r w:rsidRPr="00B82F09">
              <w:rPr>
                <w:b/>
                <w:color w:val="auto"/>
                <w:sz w:val="22"/>
                <w:szCs w:val="22"/>
              </w:rPr>
              <w:t xml:space="preserve">Ежемесячный Приз» №3 </w:t>
            </w:r>
            <w:r w:rsidR="00590329" w:rsidRPr="00B82F09">
              <w:rPr>
                <w:b/>
                <w:color w:val="auto"/>
                <w:sz w:val="22"/>
                <w:szCs w:val="22"/>
              </w:rPr>
              <w:t xml:space="preserve">Сертификат под условным названием «Сертификат на поездку в </w:t>
            </w:r>
            <w:r w:rsidR="00590329" w:rsidRPr="00B82F09">
              <w:rPr>
                <w:b/>
                <w:color w:val="auto"/>
                <w:sz w:val="22"/>
                <w:szCs w:val="22"/>
                <w:lang w:val="en-US"/>
              </w:rPr>
              <w:t>SPA</w:t>
            </w:r>
            <w:r w:rsidR="00590329" w:rsidRPr="00B82F09">
              <w:rPr>
                <w:b/>
                <w:color w:val="auto"/>
                <w:sz w:val="22"/>
                <w:szCs w:val="22"/>
              </w:rPr>
              <w:t xml:space="preserve"> отель для всей семьи» номиналом 60 000 рублей, предоставляющий право победителю приобрести путевку по желаемому направлению в рамках указанного номинала</w:t>
            </w:r>
            <w:r w:rsidR="00590329">
              <w:rPr>
                <w:color w:val="auto"/>
                <w:sz w:val="22"/>
                <w:szCs w:val="22"/>
              </w:rPr>
              <w:t xml:space="preserve">, в кол-ве </w:t>
            </w:r>
            <w:r w:rsidR="00590329" w:rsidRPr="00450B05">
              <w:rPr>
                <w:color w:val="auto"/>
                <w:sz w:val="22"/>
                <w:szCs w:val="22"/>
              </w:rPr>
              <w:t>1 шт. состоит из:</w:t>
            </w:r>
          </w:p>
          <w:p w14:paraId="012EA535" w14:textId="77777777" w:rsidR="00590329" w:rsidRPr="00450B05" w:rsidRDefault="00590329" w:rsidP="0059032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0B05">
              <w:rPr>
                <w:color w:val="auto"/>
                <w:sz w:val="22"/>
                <w:szCs w:val="22"/>
              </w:rPr>
              <w:t>- имущественной части – «</w:t>
            </w:r>
            <w:r>
              <w:rPr>
                <w:color w:val="auto"/>
                <w:sz w:val="22"/>
                <w:szCs w:val="22"/>
              </w:rPr>
              <w:t xml:space="preserve">Сертификат под условным названием «Сертификат на поездку в </w:t>
            </w:r>
            <w:r>
              <w:rPr>
                <w:color w:val="auto"/>
                <w:sz w:val="22"/>
                <w:szCs w:val="22"/>
                <w:lang w:val="en-US"/>
              </w:rPr>
              <w:t>SPA</w:t>
            </w:r>
            <w:r w:rsidRPr="005D6B3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отель для всей семьи</w:t>
            </w:r>
            <w:r w:rsidRPr="00450B05">
              <w:rPr>
                <w:color w:val="auto"/>
                <w:sz w:val="22"/>
                <w:szCs w:val="22"/>
              </w:rPr>
              <w:t>» стоимостью 60 000.00 (шестьдесят тысяч) рублей 00 копеек</w:t>
            </w:r>
          </w:p>
          <w:p w14:paraId="1917AD33" w14:textId="7C7AF6CF" w:rsidR="00590329" w:rsidRDefault="00590329" w:rsidP="0059032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0B05">
              <w:rPr>
                <w:color w:val="auto"/>
                <w:sz w:val="22"/>
                <w:szCs w:val="22"/>
              </w:rPr>
              <w:t>- Денежной части Ежемесячного Приза в размере в размере 36 615 (тридцать шесть тысяч шестьсот пятнадцать) рублей 00 копеек, при этом денежная часть приза определяется по формуле: (N)=((Q) – 4000 р.) *0.35/ (1-0.35), где N – размер денежной части приза, а Q - стоимость имущественной части Главного приза, выдаваемого вместе с денежной частью приза</w:t>
            </w:r>
            <w:r w:rsidR="00A410A1">
              <w:rPr>
                <w:color w:val="auto"/>
                <w:sz w:val="22"/>
                <w:szCs w:val="22"/>
              </w:rPr>
              <w:t>.</w:t>
            </w:r>
          </w:p>
          <w:p w14:paraId="3C5C2C0F" w14:textId="07F8BA8D" w:rsidR="00590329" w:rsidRPr="00450B05" w:rsidRDefault="00590329" w:rsidP="00450B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Срок действия Ежемесячного Приза №3 – 1 год с момента вручения Победителю Приза.</w:t>
            </w:r>
          </w:p>
          <w:p w14:paraId="234ABCDA" w14:textId="4F6B7F86" w:rsidR="00450B05" w:rsidRPr="00450B05" w:rsidRDefault="00450B05" w:rsidP="00450B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0B05">
              <w:rPr>
                <w:color w:val="auto"/>
                <w:sz w:val="22"/>
                <w:szCs w:val="22"/>
              </w:rPr>
              <w:t>Общая</w:t>
            </w:r>
            <w:r>
              <w:rPr>
                <w:color w:val="auto"/>
                <w:sz w:val="22"/>
                <w:szCs w:val="22"/>
              </w:rPr>
              <w:t xml:space="preserve"> стоимость Ежемесячного Приза №3</w:t>
            </w:r>
            <w:r w:rsidRPr="00450B05">
              <w:rPr>
                <w:color w:val="auto"/>
                <w:sz w:val="22"/>
                <w:szCs w:val="22"/>
              </w:rPr>
              <w:t xml:space="preserve"> составляет 96 615 (девяносто шесть тысяч шестьсот пятнадцать) рублей 00 копеек, в том числе денежная составляющая ежемесячного приза.</w:t>
            </w:r>
          </w:p>
          <w:p w14:paraId="053BB4DD" w14:textId="77777777" w:rsidR="00450B05" w:rsidRPr="00450B05" w:rsidRDefault="00450B05" w:rsidP="00450B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0B05">
              <w:rPr>
                <w:color w:val="auto"/>
                <w:sz w:val="22"/>
                <w:szCs w:val="22"/>
              </w:rPr>
              <w:t>Любые дополнительные расходы (включая, но, не ограничиваясь: телефонные звонки, банковское обслуживание), Обладатель приза оплачивает самостоятельно и за свой счет.</w:t>
            </w:r>
          </w:p>
          <w:p w14:paraId="070F12D9" w14:textId="55DC4739" w:rsidR="00450B05" w:rsidRDefault="00450B05" w:rsidP="00450B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0B05">
              <w:rPr>
                <w:color w:val="auto"/>
                <w:sz w:val="22"/>
                <w:szCs w:val="22"/>
              </w:rPr>
              <w:t>Общее количество раз</w:t>
            </w:r>
            <w:r>
              <w:rPr>
                <w:color w:val="auto"/>
                <w:sz w:val="22"/>
                <w:szCs w:val="22"/>
              </w:rPr>
              <w:t>ыгрываемых Ежемесячных Призов №3</w:t>
            </w:r>
            <w:r w:rsidRPr="00450B05">
              <w:rPr>
                <w:color w:val="auto"/>
                <w:sz w:val="22"/>
                <w:szCs w:val="22"/>
              </w:rPr>
              <w:t xml:space="preserve"> – 1 шт.</w:t>
            </w:r>
          </w:p>
          <w:p w14:paraId="564EFC41" w14:textId="77777777" w:rsidR="00450B05" w:rsidRPr="00590329" w:rsidRDefault="00450B05" w:rsidP="00B96FB7">
            <w:pPr>
              <w:pStyle w:val="Default"/>
              <w:jc w:val="both"/>
              <w:rPr>
                <w:szCs w:val="22"/>
              </w:rPr>
            </w:pPr>
          </w:p>
          <w:p w14:paraId="7B40EA52" w14:textId="77777777" w:rsidR="00883C44" w:rsidRDefault="00883C44" w:rsidP="00B96FB7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14:paraId="421A95D8" w14:textId="14C7F54D" w:rsidR="004466EE" w:rsidRPr="004466EE" w:rsidRDefault="00B96FB7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7300D">
              <w:rPr>
                <w:b/>
                <w:sz w:val="22"/>
                <w:szCs w:val="22"/>
              </w:rPr>
              <w:t>12.1.</w:t>
            </w:r>
            <w:r w:rsidR="00450B05">
              <w:rPr>
                <w:b/>
                <w:sz w:val="22"/>
                <w:szCs w:val="22"/>
              </w:rPr>
              <w:t>4</w:t>
            </w:r>
            <w:r w:rsidRPr="0037300D">
              <w:rPr>
                <w:b/>
                <w:sz w:val="22"/>
                <w:szCs w:val="22"/>
              </w:rPr>
              <w:t xml:space="preserve">. </w:t>
            </w:r>
            <w:r w:rsidR="004466EE" w:rsidRPr="004466EE">
              <w:rPr>
                <w:color w:val="auto"/>
                <w:sz w:val="22"/>
                <w:szCs w:val="22"/>
              </w:rPr>
              <w:t>Еженедельны</w:t>
            </w:r>
            <w:r w:rsidR="004466EE">
              <w:rPr>
                <w:color w:val="auto"/>
                <w:sz w:val="22"/>
                <w:szCs w:val="22"/>
              </w:rPr>
              <w:t>й Приз 1</w:t>
            </w:r>
            <w:r w:rsidR="008D39B7">
              <w:rPr>
                <w:color w:val="auto"/>
                <w:sz w:val="22"/>
                <w:szCs w:val="22"/>
              </w:rPr>
              <w:t xml:space="preserve"> категории </w:t>
            </w:r>
            <w:r w:rsidR="004466EE">
              <w:rPr>
                <w:color w:val="auto"/>
                <w:sz w:val="22"/>
                <w:szCs w:val="22"/>
              </w:rPr>
              <w:t>Сертификат</w:t>
            </w:r>
            <w:r w:rsidR="004466EE" w:rsidRPr="004466EE">
              <w:rPr>
                <w:color w:val="auto"/>
                <w:sz w:val="22"/>
                <w:szCs w:val="22"/>
              </w:rPr>
              <w:t xml:space="preserve"> «</w:t>
            </w:r>
            <w:r w:rsidR="004466EE">
              <w:rPr>
                <w:color w:val="auto"/>
                <w:sz w:val="22"/>
                <w:szCs w:val="22"/>
              </w:rPr>
              <w:t>Вкусвилл</w:t>
            </w:r>
            <w:r w:rsidR="004466EE" w:rsidRPr="004466EE">
              <w:rPr>
                <w:color w:val="auto"/>
                <w:sz w:val="22"/>
                <w:szCs w:val="22"/>
              </w:rPr>
              <w:t>»</w:t>
            </w:r>
            <w:r w:rsidR="004466EE">
              <w:rPr>
                <w:color w:val="auto"/>
                <w:sz w:val="22"/>
                <w:szCs w:val="22"/>
              </w:rPr>
              <w:t xml:space="preserve"> номиналом 2 000 рублей</w:t>
            </w:r>
            <w:r w:rsidR="004466EE" w:rsidRPr="004466EE">
              <w:rPr>
                <w:color w:val="auto"/>
                <w:sz w:val="22"/>
                <w:szCs w:val="22"/>
              </w:rPr>
              <w:t>.</w:t>
            </w:r>
          </w:p>
          <w:p w14:paraId="1FF8665B" w14:textId="3024EC77" w:rsidR="004466EE" w:rsidRPr="00631D59" w:rsidRDefault="00631D59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или</w:t>
            </w:r>
          </w:p>
          <w:p w14:paraId="6B021717" w14:textId="0D14ECCC" w:rsidR="004466EE" w:rsidRDefault="00631D59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Еженедельный Приз 1</w:t>
            </w:r>
            <w:r w:rsidR="004466EE">
              <w:rPr>
                <w:color w:val="auto"/>
                <w:sz w:val="22"/>
                <w:szCs w:val="22"/>
              </w:rPr>
              <w:t xml:space="preserve"> категории Сертификат «Спортмастер» номиналом 2 000 рублей.</w:t>
            </w:r>
          </w:p>
          <w:p w14:paraId="45078147" w14:textId="674A0BF3" w:rsidR="004466EE" w:rsidRDefault="004466EE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Общее количество разыгрываемых Еженедельных призов </w:t>
            </w:r>
            <w:r w:rsidR="00631D59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 категории – </w:t>
            </w:r>
            <w:r w:rsidR="00631D59">
              <w:rPr>
                <w:color w:val="auto"/>
                <w:sz w:val="22"/>
                <w:szCs w:val="22"/>
              </w:rPr>
              <w:t>130</w:t>
            </w:r>
            <w:r>
              <w:rPr>
                <w:color w:val="auto"/>
                <w:sz w:val="22"/>
                <w:szCs w:val="22"/>
              </w:rPr>
              <w:t xml:space="preserve"> шт.</w:t>
            </w:r>
          </w:p>
          <w:p w14:paraId="0DB1D4F8" w14:textId="77777777" w:rsidR="004466EE" w:rsidRDefault="004466EE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59745AE" w14:textId="2D3FA6F8" w:rsidR="004466EE" w:rsidRPr="004466EE" w:rsidRDefault="00631D59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12.1.</w:t>
            </w:r>
            <w:r w:rsidRPr="00631D59">
              <w:rPr>
                <w:color w:val="auto"/>
                <w:sz w:val="22"/>
                <w:szCs w:val="22"/>
              </w:rPr>
              <w:t>5</w:t>
            </w:r>
            <w:r w:rsidR="004466EE">
              <w:rPr>
                <w:color w:val="auto"/>
                <w:sz w:val="22"/>
                <w:szCs w:val="22"/>
              </w:rPr>
              <w:t xml:space="preserve"> Еженедельн</w:t>
            </w:r>
            <w:r>
              <w:rPr>
                <w:color w:val="auto"/>
                <w:sz w:val="22"/>
                <w:szCs w:val="22"/>
              </w:rPr>
              <w:t>ый Приз 2</w:t>
            </w:r>
            <w:r w:rsidR="004466EE">
              <w:rPr>
                <w:color w:val="auto"/>
                <w:sz w:val="22"/>
                <w:szCs w:val="22"/>
              </w:rPr>
              <w:t xml:space="preserve"> категории </w:t>
            </w:r>
            <w:r w:rsidR="004466EE" w:rsidRPr="004466EE">
              <w:rPr>
                <w:color w:val="auto"/>
                <w:sz w:val="22"/>
                <w:szCs w:val="22"/>
              </w:rPr>
              <w:t xml:space="preserve">Промокод на </w:t>
            </w:r>
            <w:r w:rsidR="004466EE">
              <w:rPr>
                <w:color w:val="auto"/>
                <w:sz w:val="22"/>
                <w:szCs w:val="22"/>
              </w:rPr>
              <w:t>по</w:t>
            </w:r>
            <w:r>
              <w:rPr>
                <w:color w:val="auto"/>
                <w:sz w:val="22"/>
                <w:szCs w:val="22"/>
              </w:rPr>
              <w:t xml:space="preserve">дписку на сервис «Яндекс.Плюс» </w:t>
            </w:r>
            <w:r w:rsidR="004466EE">
              <w:rPr>
                <w:color w:val="auto"/>
                <w:sz w:val="22"/>
                <w:szCs w:val="22"/>
              </w:rPr>
              <w:t>на 6 месяцев</w:t>
            </w:r>
            <w:r>
              <w:rPr>
                <w:color w:val="auto"/>
                <w:sz w:val="22"/>
                <w:szCs w:val="22"/>
              </w:rPr>
              <w:t xml:space="preserve"> стоимостью 990 рублей</w:t>
            </w:r>
            <w:r w:rsidR="004466EE">
              <w:rPr>
                <w:color w:val="auto"/>
                <w:sz w:val="22"/>
                <w:szCs w:val="22"/>
              </w:rPr>
              <w:t>.</w:t>
            </w:r>
          </w:p>
          <w:p w14:paraId="7A43ED41" w14:textId="3758DC8F" w:rsidR="004466EE" w:rsidRDefault="004466EE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466EE">
              <w:rPr>
                <w:color w:val="auto"/>
                <w:sz w:val="22"/>
                <w:szCs w:val="22"/>
              </w:rPr>
              <w:t>Промокод действует как для новых, так и для текущих пользователей сервиса.</w:t>
            </w:r>
          </w:p>
          <w:p w14:paraId="39596B6D" w14:textId="25C4EFDB" w:rsidR="004466EE" w:rsidRDefault="004466EE" w:rsidP="004466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Общее количество разыгрывае</w:t>
            </w:r>
            <w:r w:rsidR="00B34BEF">
              <w:rPr>
                <w:color w:val="auto"/>
                <w:sz w:val="22"/>
                <w:szCs w:val="22"/>
              </w:rPr>
              <w:t>мых Еженедельных призов 2</w:t>
            </w:r>
            <w:r>
              <w:rPr>
                <w:color w:val="auto"/>
                <w:sz w:val="22"/>
                <w:szCs w:val="22"/>
              </w:rPr>
              <w:t xml:space="preserve"> категории – </w:t>
            </w:r>
            <w:r w:rsidR="00590329">
              <w:rPr>
                <w:color w:val="auto"/>
                <w:sz w:val="22"/>
                <w:szCs w:val="22"/>
              </w:rPr>
              <w:t>65</w:t>
            </w:r>
            <w:r>
              <w:rPr>
                <w:color w:val="auto"/>
                <w:sz w:val="22"/>
                <w:szCs w:val="22"/>
              </w:rPr>
              <w:t xml:space="preserve"> шт.</w:t>
            </w:r>
          </w:p>
          <w:p w14:paraId="00C92D23" w14:textId="77777777" w:rsidR="00B96FB7" w:rsidRDefault="00B96FB7" w:rsidP="00B96F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14:paraId="09A92331" w14:textId="5B7DB8C4" w:rsidR="00B96FB7" w:rsidRPr="00D970F3" w:rsidRDefault="00B96FB7" w:rsidP="008D39B7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A04D84">
              <w:rPr>
                <w:bCs/>
                <w:color w:val="auto"/>
                <w:sz w:val="22"/>
                <w:szCs w:val="22"/>
              </w:rPr>
              <w:t>12.</w:t>
            </w:r>
            <w:r w:rsidR="004466EE">
              <w:rPr>
                <w:bCs/>
                <w:color w:val="auto"/>
                <w:sz w:val="22"/>
                <w:szCs w:val="22"/>
              </w:rPr>
              <w:t>2</w:t>
            </w:r>
            <w:r w:rsidRPr="00A04D84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8D39B7">
              <w:rPr>
                <w:color w:val="auto"/>
                <w:sz w:val="22"/>
                <w:szCs w:val="22"/>
              </w:rPr>
              <w:t>Организатор</w:t>
            </w:r>
            <w:r w:rsidR="008D39B7" w:rsidRPr="00A04D84">
              <w:rPr>
                <w:color w:val="auto"/>
                <w:sz w:val="22"/>
                <w:szCs w:val="22"/>
              </w:rPr>
              <w:t xml:space="preserve"> </w:t>
            </w:r>
            <w:r w:rsidRPr="00A04D84">
              <w:rPr>
                <w:color w:val="auto"/>
                <w:sz w:val="22"/>
                <w:szCs w:val="22"/>
              </w:rPr>
              <w:t>обязуется выполнить функции налогового агента</w:t>
            </w:r>
            <w:r w:rsidRPr="00A04D84">
              <w:rPr>
                <w:sz w:val="22"/>
                <w:szCs w:val="22"/>
              </w:rPr>
              <w:t xml:space="preserve"> </w:t>
            </w:r>
            <w:r w:rsidRPr="00A04D84">
              <w:rPr>
                <w:color w:val="auto"/>
                <w:sz w:val="22"/>
                <w:szCs w:val="22"/>
              </w:rPr>
              <w:t xml:space="preserve">в отношении Участников Акции, получивших </w:t>
            </w:r>
            <w:r w:rsidR="00EA0A20">
              <w:rPr>
                <w:color w:val="auto"/>
                <w:sz w:val="22"/>
                <w:szCs w:val="22"/>
              </w:rPr>
              <w:t xml:space="preserve">Ежемесячные </w:t>
            </w:r>
            <w:r w:rsidR="008D39B7">
              <w:rPr>
                <w:color w:val="auto"/>
                <w:sz w:val="22"/>
                <w:szCs w:val="22"/>
              </w:rPr>
              <w:t>Призы</w:t>
            </w:r>
            <w:r w:rsidRPr="00A04D84">
              <w:rPr>
                <w:color w:val="auto"/>
                <w:sz w:val="22"/>
                <w:szCs w:val="22"/>
              </w:rPr>
              <w:t xml:space="preserve"> Акции, в соответствии с действующим законодательством РФ (ст</w:t>
            </w:r>
            <w:r>
              <w:rPr>
                <w:color w:val="auto"/>
                <w:sz w:val="22"/>
                <w:szCs w:val="22"/>
              </w:rPr>
              <w:t>.</w:t>
            </w:r>
            <w:r w:rsidRPr="00A04D84">
              <w:rPr>
                <w:color w:val="auto"/>
                <w:sz w:val="22"/>
                <w:szCs w:val="22"/>
              </w:rPr>
              <w:t xml:space="preserve"> 226 НК РФ), при этом, принимая участие в Акции, ее Участники дают поручение Организатору акции удержать и уплатить сумму НДФЛ по ставке 35% от общей суммы </w:t>
            </w:r>
            <w:r w:rsidR="004466EE">
              <w:rPr>
                <w:color w:val="auto"/>
                <w:sz w:val="22"/>
                <w:szCs w:val="22"/>
              </w:rPr>
              <w:t xml:space="preserve">Ежемесячных </w:t>
            </w:r>
            <w:r w:rsidRPr="00A04D84">
              <w:rPr>
                <w:color w:val="auto"/>
                <w:sz w:val="22"/>
                <w:szCs w:val="22"/>
              </w:rPr>
              <w:t xml:space="preserve">Призов </w:t>
            </w:r>
            <w:r w:rsidR="004466EE">
              <w:rPr>
                <w:color w:val="auto"/>
                <w:sz w:val="22"/>
                <w:szCs w:val="22"/>
              </w:rPr>
              <w:t>№1-3</w:t>
            </w:r>
            <w:r w:rsidRPr="00A04D84">
              <w:rPr>
                <w:color w:val="auto"/>
                <w:sz w:val="22"/>
                <w:szCs w:val="22"/>
              </w:rPr>
              <w:t xml:space="preserve">, а в случае отказа от такого поручения – </w:t>
            </w:r>
            <w:r w:rsidR="004466EE">
              <w:rPr>
                <w:color w:val="auto"/>
                <w:sz w:val="22"/>
                <w:szCs w:val="22"/>
              </w:rPr>
              <w:t xml:space="preserve">Ежемесячные </w:t>
            </w:r>
            <w:r w:rsidRPr="00A04D84">
              <w:rPr>
                <w:color w:val="auto"/>
                <w:sz w:val="22"/>
                <w:szCs w:val="22"/>
              </w:rPr>
              <w:t xml:space="preserve">Призы </w:t>
            </w:r>
            <w:r w:rsidR="004466EE">
              <w:rPr>
                <w:color w:val="auto"/>
                <w:sz w:val="22"/>
                <w:szCs w:val="22"/>
              </w:rPr>
              <w:t>№1</w:t>
            </w:r>
            <w:r w:rsidRPr="00A04D84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3</w:t>
            </w:r>
            <w:r w:rsidRPr="00A04D84">
              <w:rPr>
                <w:color w:val="auto"/>
                <w:sz w:val="22"/>
                <w:szCs w:val="22"/>
              </w:rPr>
              <w:t>, не выдается и поступает в распоряжение Организатора.</w:t>
            </w:r>
            <w:r>
              <w:t xml:space="preserve">  </w:t>
            </w:r>
          </w:p>
        </w:tc>
      </w:tr>
      <w:tr w:rsidR="00B96FB7" w:rsidRPr="0008229B" w14:paraId="7C250F35" w14:textId="77777777" w:rsidTr="00871619">
        <w:tc>
          <w:tcPr>
            <w:tcW w:w="2008" w:type="dxa"/>
            <w:shd w:val="clear" w:color="auto" w:fill="auto"/>
          </w:tcPr>
          <w:p w14:paraId="7E319D9D" w14:textId="31974625" w:rsidR="00B96FB7" w:rsidRPr="008963F8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963F8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13. Порядок определения </w:t>
            </w:r>
            <w:r>
              <w:rPr>
                <w:color w:val="auto"/>
                <w:sz w:val="22"/>
                <w:szCs w:val="22"/>
              </w:rPr>
              <w:lastRenderedPageBreak/>
              <w:t>Обладателей призов</w:t>
            </w:r>
            <w:r w:rsidRPr="008963F8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14:paraId="50789688" w14:textId="77777777" w:rsidR="00B96FB7" w:rsidRPr="008963F8" w:rsidRDefault="00B96FB7" w:rsidP="00B96FB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62FD96B2" w14:textId="4180F289" w:rsidR="00B96FB7" w:rsidRPr="00333CBA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33CBA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13.1. Определение </w:t>
            </w:r>
            <w:r w:rsidRPr="00333CBA">
              <w:rPr>
                <w:b/>
                <w:color w:val="auto"/>
                <w:sz w:val="22"/>
                <w:szCs w:val="22"/>
              </w:rPr>
              <w:t xml:space="preserve">Обладателей </w:t>
            </w:r>
            <w:r w:rsidR="004466EE">
              <w:rPr>
                <w:b/>
                <w:bCs/>
                <w:color w:val="auto"/>
                <w:sz w:val="22"/>
                <w:szCs w:val="22"/>
              </w:rPr>
              <w:t>Еженедельных</w:t>
            </w:r>
            <w:r w:rsidR="004466EE" w:rsidRPr="00333CB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333CBA">
              <w:rPr>
                <w:b/>
                <w:color w:val="auto"/>
                <w:sz w:val="22"/>
                <w:szCs w:val="22"/>
              </w:rPr>
              <w:t xml:space="preserve">призов </w:t>
            </w:r>
            <w:r w:rsidR="004466EE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333CBA">
              <w:rPr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="00B34BEF"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333CBA">
              <w:rPr>
                <w:b/>
                <w:bCs/>
                <w:color w:val="auto"/>
                <w:sz w:val="22"/>
                <w:szCs w:val="22"/>
              </w:rPr>
              <w:t xml:space="preserve"> категории: </w:t>
            </w:r>
          </w:p>
          <w:p w14:paraId="4B8F5300" w14:textId="63B9F13A" w:rsidR="00B96FB7" w:rsidRPr="008E20CD" w:rsidRDefault="00B96FB7" w:rsidP="00B96FB7">
            <w:pPr>
              <w:pStyle w:val="Default"/>
              <w:ind w:right="178"/>
              <w:jc w:val="both"/>
              <w:rPr>
                <w:color w:val="auto"/>
                <w:sz w:val="22"/>
                <w:szCs w:val="22"/>
              </w:rPr>
            </w:pPr>
            <w:r w:rsidRPr="006D45A5">
              <w:rPr>
                <w:color w:val="auto"/>
                <w:sz w:val="22"/>
                <w:szCs w:val="22"/>
              </w:rPr>
              <w:t xml:space="preserve">Определение Обладателей </w:t>
            </w:r>
            <w:r w:rsidR="004466EE">
              <w:rPr>
                <w:color w:val="auto"/>
                <w:sz w:val="22"/>
                <w:szCs w:val="22"/>
              </w:rPr>
              <w:t xml:space="preserve">Еженедельных </w:t>
            </w:r>
            <w:r w:rsidRPr="006D45A5">
              <w:rPr>
                <w:color w:val="auto"/>
                <w:sz w:val="22"/>
                <w:szCs w:val="22"/>
              </w:rPr>
              <w:t xml:space="preserve">призов </w:t>
            </w:r>
            <w:r w:rsidR="004466EE">
              <w:rPr>
                <w:color w:val="auto"/>
                <w:sz w:val="22"/>
                <w:szCs w:val="22"/>
              </w:rPr>
              <w:t>1</w:t>
            </w:r>
            <w:r w:rsidRPr="006D45A5">
              <w:rPr>
                <w:color w:val="auto"/>
                <w:sz w:val="22"/>
                <w:szCs w:val="22"/>
              </w:rPr>
              <w:t>-</w:t>
            </w:r>
            <w:r w:rsidR="00B34BEF">
              <w:rPr>
                <w:color w:val="auto"/>
                <w:sz w:val="22"/>
                <w:szCs w:val="22"/>
              </w:rPr>
              <w:t>2</w:t>
            </w:r>
            <w:r w:rsidRPr="006D45A5">
              <w:rPr>
                <w:color w:val="auto"/>
                <w:sz w:val="22"/>
                <w:szCs w:val="22"/>
              </w:rPr>
              <w:t xml:space="preserve"> категорий проводится путем</w:t>
            </w:r>
            <w:r w:rsidRPr="008E20CD">
              <w:rPr>
                <w:color w:val="auto"/>
                <w:sz w:val="22"/>
                <w:szCs w:val="22"/>
              </w:rPr>
              <w:t xml:space="preserve"> формирования </w:t>
            </w:r>
            <w:r w:rsidR="00B34BEF">
              <w:rPr>
                <w:color w:val="auto"/>
                <w:sz w:val="22"/>
                <w:szCs w:val="22"/>
              </w:rPr>
              <w:t>2</w:t>
            </w:r>
            <w:r w:rsidRPr="008E20CD">
              <w:rPr>
                <w:color w:val="auto"/>
                <w:sz w:val="22"/>
                <w:szCs w:val="22"/>
              </w:rPr>
              <w:t xml:space="preserve"> (</w:t>
            </w:r>
            <w:r w:rsidR="00B34BEF">
              <w:rPr>
                <w:color w:val="auto"/>
                <w:sz w:val="22"/>
                <w:szCs w:val="22"/>
              </w:rPr>
              <w:t>Двух</w:t>
            </w:r>
            <w:r w:rsidRPr="008E20CD">
              <w:rPr>
                <w:color w:val="auto"/>
                <w:sz w:val="22"/>
                <w:szCs w:val="22"/>
              </w:rPr>
              <w:t xml:space="preserve">) еженедельных реестров участников, </w:t>
            </w:r>
            <w:r w:rsidR="003C2ABD">
              <w:rPr>
                <w:color w:val="auto"/>
                <w:sz w:val="22"/>
                <w:szCs w:val="22"/>
              </w:rPr>
              <w:t xml:space="preserve"> совершивших </w:t>
            </w:r>
            <w:r w:rsidR="003C2ABD">
              <w:rPr>
                <w:color w:val="auto"/>
                <w:sz w:val="22"/>
                <w:szCs w:val="22"/>
              </w:rPr>
              <w:lastRenderedPageBreak/>
              <w:t xml:space="preserve">покупки с использованием карты </w:t>
            </w:r>
            <w:r w:rsidR="00516757">
              <w:rPr>
                <w:color w:val="auto"/>
                <w:sz w:val="22"/>
                <w:szCs w:val="22"/>
              </w:rPr>
              <w:t>лояльности сети Аптек, указанных в п 4 настоящих Правил</w:t>
            </w:r>
            <w:r w:rsidRPr="008E20CD">
              <w:rPr>
                <w:color w:val="auto"/>
                <w:sz w:val="22"/>
                <w:szCs w:val="22"/>
              </w:rPr>
              <w:t xml:space="preserve"> в течение соответствующей недели в течение периода приема заявок, который указан в п.6.2. настоящих Правил.</w:t>
            </w:r>
            <w:r w:rsidR="004622E3">
              <w:rPr>
                <w:color w:val="auto"/>
                <w:sz w:val="22"/>
                <w:szCs w:val="22"/>
              </w:rPr>
              <w:t xml:space="preserve"> </w:t>
            </w:r>
          </w:p>
          <w:p w14:paraId="4E67E7E3" w14:textId="1F657ACD" w:rsidR="00B96FB7" w:rsidRPr="008E20CD" w:rsidRDefault="00B96FB7" w:rsidP="00B96FB7">
            <w:pPr>
              <w:pStyle w:val="Default"/>
              <w:ind w:right="178"/>
              <w:jc w:val="both"/>
              <w:rPr>
                <w:color w:val="auto"/>
                <w:sz w:val="22"/>
                <w:szCs w:val="22"/>
              </w:rPr>
            </w:pPr>
            <w:r w:rsidRPr="008E20CD">
              <w:rPr>
                <w:color w:val="auto"/>
                <w:sz w:val="22"/>
                <w:szCs w:val="22"/>
              </w:rPr>
              <w:t xml:space="preserve">При этом, такие </w:t>
            </w:r>
            <w:r w:rsidR="00FE2BA5">
              <w:rPr>
                <w:color w:val="auto"/>
                <w:sz w:val="22"/>
                <w:szCs w:val="22"/>
              </w:rPr>
              <w:t>покупки</w:t>
            </w:r>
            <w:r w:rsidRPr="008E20CD">
              <w:rPr>
                <w:color w:val="auto"/>
                <w:sz w:val="22"/>
                <w:szCs w:val="22"/>
              </w:rPr>
              <w:t xml:space="preserve"> не участвуют в последующих розыгрышах призов </w:t>
            </w:r>
            <w:r w:rsidR="00001AA6">
              <w:rPr>
                <w:color w:val="auto"/>
                <w:sz w:val="22"/>
                <w:szCs w:val="22"/>
              </w:rPr>
              <w:t>1</w:t>
            </w:r>
            <w:r w:rsidR="00B34BEF">
              <w:rPr>
                <w:color w:val="auto"/>
                <w:sz w:val="22"/>
                <w:szCs w:val="22"/>
              </w:rPr>
              <w:t>-2</w:t>
            </w:r>
            <w:r w:rsidRPr="008E20CD">
              <w:rPr>
                <w:color w:val="auto"/>
                <w:sz w:val="22"/>
                <w:szCs w:val="22"/>
              </w:rPr>
              <w:t xml:space="preserve"> категории</w:t>
            </w:r>
            <w:r w:rsidR="003C2ABD">
              <w:rPr>
                <w:color w:val="auto"/>
                <w:sz w:val="22"/>
                <w:szCs w:val="22"/>
              </w:rPr>
              <w:t xml:space="preserve"> в случае, если участник ранее становился победителем</w:t>
            </w:r>
            <w:r w:rsidRPr="008E20CD">
              <w:rPr>
                <w:color w:val="auto"/>
                <w:sz w:val="22"/>
                <w:szCs w:val="22"/>
              </w:rPr>
              <w:t xml:space="preserve">.  </w:t>
            </w:r>
          </w:p>
          <w:p w14:paraId="0337D239" w14:textId="31A59BCE" w:rsidR="00B96FB7" w:rsidRPr="008E20CD" w:rsidRDefault="00B96FB7" w:rsidP="00B96FB7">
            <w:pPr>
              <w:pStyle w:val="Default"/>
              <w:ind w:right="178"/>
              <w:jc w:val="both"/>
              <w:rPr>
                <w:color w:val="auto"/>
                <w:sz w:val="22"/>
                <w:szCs w:val="22"/>
              </w:rPr>
            </w:pPr>
            <w:r w:rsidRPr="008E20CD">
              <w:rPr>
                <w:color w:val="auto"/>
                <w:sz w:val="22"/>
                <w:szCs w:val="22"/>
              </w:rPr>
              <w:t xml:space="preserve">Обладатель приза за участие в Акции имеет право на его получение при выполнении следующих условий: </w:t>
            </w:r>
          </w:p>
          <w:p w14:paraId="0F88979F" w14:textId="304E1BC1" w:rsidR="00B96FB7" w:rsidRPr="008E20CD" w:rsidRDefault="003C2ABD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Совершенная покупка </w:t>
            </w:r>
            <w:r w:rsidR="00B96FB7" w:rsidRPr="008E20CD">
              <w:rPr>
                <w:color w:val="auto"/>
                <w:sz w:val="22"/>
                <w:szCs w:val="22"/>
              </w:rPr>
              <w:t xml:space="preserve">соответствует условиям Акции; </w:t>
            </w:r>
          </w:p>
          <w:p w14:paraId="062D6A1C" w14:textId="77777777" w:rsidR="00B96FB7" w:rsidRPr="008E20CD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8E20CD">
              <w:rPr>
                <w:color w:val="auto"/>
                <w:sz w:val="22"/>
                <w:szCs w:val="22"/>
              </w:rPr>
              <w:t xml:space="preserve">Участник ранее не становился Обладателем приза, в том числе в результате использования другого номера мобильного телефона, принадлежащего такому Участнику, при условии соблюдения лимитов на получение призов, обозначенных в п. 12.2. </w:t>
            </w:r>
          </w:p>
          <w:p w14:paraId="57D98F58" w14:textId="30640644" w:rsidR="007626A3" w:rsidRDefault="00B96FB7" w:rsidP="00FE2BA5">
            <w:pPr>
              <w:jc w:val="both"/>
              <w:rPr>
                <w:rFonts w:ascii="Times New Roman" w:hAnsi="Times New Roman" w:cs="Times New Roman"/>
              </w:rPr>
            </w:pPr>
            <w:r w:rsidRPr="006D45A5">
              <w:rPr>
                <w:rFonts w:ascii="Times New Roman" w:hAnsi="Times New Roman" w:cs="Times New Roman"/>
              </w:rPr>
              <w:t xml:space="preserve">Реестр участников </w:t>
            </w:r>
            <w:r w:rsidR="003C2ABD">
              <w:rPr>
                <w:rFonts w:ascii="Times New Roman" w:hAnsi="Times New Roman" w:cs="Times New Roman"/>
              </w:rPr>
              <w:t xml:space="preserve">для розыгрыша призов </w:t>
            </w:r>
            <w:r w:rsidR="00001AA6">
              <w:rPr>
                <w:rFonts w:ascii="Times New Roman" w:hAnsi="Times New Roman" w:cs="Times New Roman"/>
              </w:rPr>
              <w:t>1-</w:t>
            </w:r>
            <w:r w:rsidR="00B34BEF">
              <w:rPr>
                <w:rFonts w:ascii="Times New Roman" w:hAnsi="Times New Roman" w:cs="Times New Roman"/>
              </w:rPr>
              <w:t>2</w:t>
            </w:r>
            <w:r w:rsidR="003C2ABD">
              <w:rPr>
                <w:rFonts w:ascii="Times New Roman" w:hAnsi="Times New Roman" w:cs="Times New Roman"/>
              </w:rPr>
              <w:t xml:space="preserve"> категории </w:t>
            </w:r>
            <w:r w:rsidRPr="006D45A5">
              <w:rPr>
                <w:rFonts w:ascii="Times New Roman" w:hAnsi="Times New Roman" w:cs="Times New Roman"/>
              </w:rPr>
              <w:t xml:space="preserve">формируется из всех участников, </w:t>
            </w:r>
            <w:r w:rsidR="003C2ABD">
              <w:rPr>
                <w:rFonts w:ascii="Times New Roman" w:hAnsi="Times New Roman" w:cs="Times New Roman"/>
              </w:rPr>
              <w:t xml:space="preserve">совершивших покупку </w:t>
            </w:r>
            <w:r w:rsidR="00F8564E">
              <w:rPr>
                <w:rFonts w:ascii="Times New Roman" w:hAnsi="Times New Roman" w:cs="Times New Roman"/>
              </w:rPr>
              <w:t>одного или более</w:t>
            </w:r>
            <w:r w:rsidR="003C2ABD">
              <w:rPr>
                <w:rFonts w:ascii="Times New Roman" w:hAnsi="Times New Roman" w:cs="Times New Roman"/>
              </w:rPr>
              <w:t xml:space="preserve"> </w:t>
            </w:r>
            <w:r w:rsidR="00F8564E">
              <w:rPr>
                <w:rFonts w:ascii="Times New Roman" w:hAnsi="Times New Roman" w:cs="Times New Roman"/>
              </w:rPr>
              <w:t xml:space="preserve">препаратов </w:t>
            </w:r>
            <w:r w:rsidR="007626A3">
              <w:rPr>
                <w:rFonts w:ascii="Times New Roman" w:hAnsi="Times New Roman" w:cs="Times New Roman"/>
              </w:rPr>
              <w:t>под товарным</w:t>
            </w:r>
            <w:r w:rsidR="00F8564E">
              <w:rPr>
                <w:rFonts w:ascii="Times New Roman" w:hAnsi="Times New Roman" w:cs="Times New Roman"/>
              </w:rPr>
              <w:t>и</w:t>
            </w:r>
            <w:r w:rsidR="007626A3">
              <w:rPr>
                <w:rFonts w:ascii="Times New Roman" w:hAnsi="Times New Roman" w:cs="Times New Roman"/>
              </w:rPr>
              <w:t xml:space="preserve"> знак</w:t>
            </w:r>
            <w:r w:rsidR="00F8564E">
              <w:rPr>
                <w:rFonts w:ascii="Times New Roman" w:hAnsi="Times New Roman" w:cs="Times New Roman"/>
              </w:rPr>
              <w:t>ами</w:t>
            </w:r>
            <w:r w:rsidR="007626A3">
              <w:rPr>
                <w:rFonts w:ascii="Times New Roman" w:hAnsi="Times New Roman" w:cs="Times New Roman"/>
              </w:rPr>
              <w:t xml:space="preserve"> </w:t>
            </w:r>
            <w:r w:rsidR="007626A3" w:rsidRPr="00F8564E">
              <w:rPr>
                <w:rFonts w:ascii="Times New Roman" w:hAnsi="Times New Roman" w:cs="Times New Roman"/>
              </w:rPr>
              <w:t xml:space="preserve">РИНЗА®, РИНЗАСИП®, </w:t>
            </w:r>
            <w:r w:rsidR="00F8564E">
              <w:rPr>
                <w:rFonts w:ascii="Times New Roman" w:hAnsi="Times New Roman" w:cs="Times New Roman"/>
              </w:rPr>
              <w:t>ГЕКСОРАЛ</w:t>
            </w:r>
            <w:r w:rsidR="007626A3" w:rsidRPr="00F8564E">
              <w:rPr>
                <w:rFonts w:ascii="Times New Roman" w:hAnsi="Times New Roman" w:cs="Times New Roman"/>
              </w:rPr>
              <w:t>®, ДОКТОР МОМ®, ТИЗИН®</w:t>
            </w:r>
            <w:r w:rsidRPr="006D45A5">
              <w:rPr>
                <w:rFonts w:ascii="Times New Roman" w:hAnsi="Times New Roman" w:cs="Times New Roman"/>
              </w:rPr>
              <w:t xml:space="preserve"> </w:t>
            </w:r>
            <w:r w:rsidR="003C2ABD">
              <w:rPr>
                <w:rFonts w:ascii="Times New Roman" w:hAnsi="Times New Roman" w:cs="Times New Roman"/>
              </w:rPr>
              <w:t xml:space="preserve">с использованием карты </w:t>
            </w:r>
            <w:r w:rsidR="00DC3420">
              <w:rPr>
                <w:rFonts w:ascii="Times New Roman" w:hAnsi="Times New Roman" w:cs="Times New Roman"/>
              </w:rPr>
              <w:t>лояльности сети Аптек, указанных в п 4 настоящих Правил</w:t>
            </w:r>
            <w:r w:rsidR="004F3BD0">
              <w:rPr>
                <w:rFonts w:ascii="Times New Roman" w:hAnsi="Times New Roman" w:cs="Times New Roman"/>
              </w:rPr>
              <w:t>,</w:t>
            </w:r>
            <w:r w:rsidR="003C2ABD">
              <w:rPr>
                <w:rFonts w:ascii="Times New Roman" w:hAnsi="Times New Roman" w:cs="Times New Roman"/>
              </w:rPr>
              <w:t xml:space="preserve"> </w:t>
            </w:r>
            <w:r w:rsidRPr="006D45A5">
              <w:rPr>
                <w:rFonts w:ascii="Times New Roman" w:hAnsi="Times New Roman" w:cs="Times New Roman"/>
              </w:rPr>
              <w:t>за соответствующую неделю Акции</w:t>
            </w:r>
            <w:r w:rsidR="007626A3">
              <w:rPr>
                <w:rFonts w:ascii="Times New Roman" w:hAnsi="Times New Roman" w:cs="Times New Roman"/>
              </w:rPr>
              <w:t>.</w:t>
            </w:r>
          </w:p>
          <w:p w14:paraId="0459DA3C" w14:textId="372DA08B" w:rsidR="00B96FB7" w:rsidRPr="00503F71" w:rsidRDefault="00B96FB7" w:rsidP="00503F71"/>
          <w:p w14:paraId="59CAE6F8" w14:textId="0117365A" w:rsidR="00B96FB7" w:rsidRPr="00D62BBE" w:rsidRDefault="00B96FB7" w:rsidP="002A5449">
            <w:r w:rsidRPr="002A5449">
              <w:rPr>
                <w:rFonts w:ascii="Times New Roman" w:hAnsi="Times New Roman" w:cs="Times New Roman"/>
              </w:rPr>
              <w:t xml:space="preserve">Призы </w:t>
            </w:r>
            <w:r w:rsidR="00001AA6">
              <w:rPr>
                <w:rFonts w:ascii="Times New Roman" w:hAnsi="Times New Roman" w:cs="Times New Roman"/>
              </w:rPr>
              <w:t>1</w:t>
            </w:r>
            <w:r w:rsidR="00B34BEF">
              <w:rPr>
                <w:rFonts w:ascii="Times New Roman" w:hAnsi="Times New Roman" w:cs="Times New Roman"/>
              </w:rPr>
              <w:t>-2</w:t>
            </w:r>
            <w:r w:rsidRPr="002A5449">
              <w:rPr>
                <w:rFonts w:ascii="Times New Roman" w:hAnsi="Times New Roman" w:cs="Times New Roman"/>
              </w:rPr>
              <w:t xml:space="preserve"> категории </w:t>
            </w:r>
            <w:r w:rsidRPr="001C0CFA">
              <w:rPr>
                <w:rFonts w:ascii="Times New Roman" w:hAnsi="Times New Roman" w:cs="Times New Roman"/>
              </w:rPr>
              <w:t xml:space="preserve">получают </w:t>
            </w:r>
            <w:r w:rsidR="00B34BEF">
              <w:rPr>
                <w:rFonts w:ascii="Times New Roman" w:hAnsi="Times New Roman" w:cs="Times New Roman"/>
              </w:rPr>
              <w:t>10</w:t>
            </w:r>
            <w:r w:rsidR="00001AA6" w:rsidRPr="001C0CFA">
              <w:rPr>
                <w:rFonts w:ascii="Times New Roman" w:hAnsi="Times New Roman" w:cs="Times New Roman"/>
              </w:rPr>
              <w:t xml:space="preserve"> </w:t>
            </w:r>
            <w:r w:rsidRPr="001C0CFA">
              <w:rPr>
                <w:rFonts w:ascii="Times New Roman" w:hAnsi="Times New Roman" w:cs="Times New Roman"/>
              </w:rPr>
              <w:t>(</w:t>
            </w:r>
            <w:r w:rsidR="00B34BEF">
              <w:rPr>
                <w:rFonts w:ascii="Times New Roman" w:hAnsi="Times New Roman" w:cs="Times New Roman"/>
              </w:rPr>
              <w:t>десять</w:t>
            </w:r>
            <w:r w:rsidRPr="001C0CFA">
              <w:rPr>
                <w:rFonts w:ascii="Times New Roman" w:hAnsi="Times New Roman" w:cs="Times New Roman"/>
              </w:rPr>
              <w:t>) участник</w:t>
            </w:r>
            <w:r w:rsidR="00001AA6">
              <w:rPr>
                <w:rFonts w:ascii="Times New Roman" w:hAnsi="Times New Roman" w:cs="Times New Roman"/>
              </w:rPr>
              <w:t>ов</w:t>
            </w:r>
            <w:r w:rsidRPr="001C0CFA">
              <w:rPr>
                <w:rFonts w:ascii="Times New Roman" w:hAnsi="Times New Roman" w:cs="Times New Roman"/>
              </w:rPr>
              <w:t xml:space="preserve"> (по </w:t>
            </w:r>
            <w:r w:rsidR="00001AA6">
              <w:rPr>
                <w:rFonts w:ascii="Times New Roman" w:hAnsi="Times New Roman" w:cs="Times New Roman"/>
              </w:rPr>
              <w:t>пять</w:t>
            </w:r>
            <w:r w:rsidR="00001AA6" w:rsidRPr="001C0CFA">
              <w:rPr>
                <w:rFonts w:ascii="Times New Roman" w:hAnsi="Times New Roman" w:cs="Times New Roman"/>
              </w:rPr>
              <w:t xml:space="preserve"> </w:t>
            </w:r>
            <w:r w:rsidRPr="001C0CFA">
              <w:rPr>
                <w:rFonts w:ascii="Times New Roman" w:hAnsi="Times New Roman" w:cs="Times New Roman"/>
              </w:rPr>
              <w:t>в каждой категории)</w:t>
            </w:r>
            <w:r w:rsidRPr="002A5449">
              <w:rPr>
                <w:rFonts w:ascii="Times New Roman" w:hAnsi="Times New Roman" w:cs="Times New Roman"/>
              </w:rPr>
              <w:t>, которые определяются по формуле:</w:t>
            </w:r>
          </w:p>
          <w:p w14:paraId="7782A748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Значение N определяется по формуле: N = (K/P)*(S+n-1)+1, где:</w:t>
            </w:r>
          </w:p>
          <w:p w14:paraId="6A585E94" w14:textId="2743DA62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 xml:space="preserve">· N – порядковый номер </w:t>
            </w:r>
            <w:r w:rsidR="00BF66B2">
              <w:rPr>
                <w:rFonts w:ascii="Times New Roman" w:hAnsi="Times New Roman" w:cs="Times New Roman"/>
              </w:rPr>
              <w:t>покупки</w:t>
            </w:r>
            <w:r w:rsidR="00BF66B2" w:rsidRPr="002A5449">
              <w:rPr>
                <w:rFonts w:ascii="Times New Roman" w:hAnsi="Times New Roman" w:cs="Times New Roman"/>
              </w:rPr>
              <w:t xml:space="preserve"> </w:t>
            </w:r>
            <w:r w:rsidRPr="002A5449">
              <w:rPr>
                <w:rFonts w:ascii="Times New Roman" w:hAnsi="Times New Roman" w:cs="Times New Roman"/>
              </w:rPr>
              <w:t>- Участника-Пр</w:t>
            </w:r>
            <w:r w:rsidRPr="00B34BEF">
              <w:rPr>
                <w:rFonts w:ascii="Times New Roman" w:hAnsi="Times New Roman" w:cs="Times New Roman"/>
              </w:rPr>
              <w:t>изера в реестре</w:t>
            </w:r>
            <w:r w:rsidR="00876878" w:rsidRPr="00B34BEF">
              <w:rPr>
                <w:rFonts w:ascii="Times New Roman" w:hAnsi="Times New Roman" w:cs="Times New Roman"/>
              </w:rPr>
              <w:t xml:space="preserve"> покупок</w:t>
            </w:r>
            <w:r w:rsidRPr="00B34BEF">
              <w:rPr>
                <w:rFonts w:ascii="Times New Roman" w:hAnsi="Times New Roman" w:cs="Times New Roman"/>
              </w:rPr>
              <w:t>;</w:t>
            </w:r>
          </w:p>
          <w:p w14:paraId="5B31437B" w14:textId="1E721BE8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 xml:space="preserve">· К – количество </w:t>
            </w:r>
            <w:r w:rsidR="00BF66B2">
              <w:rPr>
                <w:rFonts w:ascii="Times New Roman" w:hAnsi="Times New Roman" w:cs="Times New Roman"/>
              </w:rPr>
              <w:t>покупок</w:t>
            </w:r>
            <w:r w:rsidR="00B34BEF">
              <w:rPr>
                <w:rFonts w:ascii="Times New Roman" w:hAnsi="Times New Roman" w:cs="Times New Roman"/>
              </w:rPr>
              <w:t xml:space="preserve"> </w:t>
            </w:r>
            <w:r w:rsidRPr="002A5449">
              <w:rPr>
                <w:rFonts w:ascii="Times New Roman" w:hAnsi="Times New Roman" w:cs="Times New Roman"/>
              </w:rPr>
              <w:t>Участников, претендующих на приз;</w:t>
            </w:r>
          </w:p>
          <w:p w14:paraId="0BF6BF39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· S – дробная часть числа, являющегося курсом доллара США к рублю РФ,</w:t>
            </w:r>
          </w:p>
          <w:p w14:paraId="141292A6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установленного ЦБ РФ на день определения Призера;</w:t>
            </w:r>
          </w:p>
          <w:p w14:paraId="2790B2D6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· P - количество призов;</w:t>
            </w:r>
          </w:p>
          <w:p w14:paraId="75298EFC" w14:textId="75D068E6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 xml:space="preserve">· n - номер </w:t>
            </w:r>
            <w:r w:rsidR="00BF66B2">
              <w:rPr>
                <w:rFonts w:ascii="Times New Roman" w:hAnsi="Times New Roman" w:cs="Times New Roman"/>
              </w:rPr>
              <w:t>покупки</w:t>
            </w:r>
            <w:r w:rsidR="00CA4DE4">
              <w:rPr>
                <w:rFonts w:ascii="Times New Roman" w:hAnsi="Times New Roman" w:cs="Times New Roman"/>
              </w:rPr>
              <w:t xml:space="preserve"> </w:t>
            </w:r>
            <w:r w:rsidRPr="002A5449">
              <w:rPr>
                <w:rFonts w:ascii="Times New Roman" w:hAnsi="Times New Roman" w:cs="Times New Roman"/>
              </w:rPr>
              <w:t>Призера.</w:t>
            </w:r>
          </w:p>
          <w:p w14:paraId="565F522E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В том случае если N – это нецелое число, оно округляется путем отбрасывания</w:t>
            </w:r>
          </w:p>
          <w:p w14:paraId="21E099A3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дробной части.</w:t>
            </w:r>
          </w:p>
          <w:p w14:paraId="4072BD69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В случае, если в результате вычисления формулы значение N меньше 1, то его</w:t>
            </w:r>
          </w:p>
          <w:p w14:paraId="0CD92BA8" w14:textId="77777777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>округление происходит до целого числа в большую сторону</w:t>
            </w:r>
          </w:p>
          <w:p w14:paraId="16F454F2" w14:textId="7E94A7C4" w:rsidR="00B96FB7" w:rsidRPr="002A5449" w:rsidRDefault="00B96FB7" w:rsidP="00B96FB7">
            <w:pPr>
              <w:rPr>
                <w:rFonts w:ascii="Times New Roman" w:hAnsi="Times New Roman" w:cs="Times New Roman"/>
              </w:rPr>
            </w:pPr>
            <w:r w:rsidRPr="002A5449">
              <w:rPr>
                <w:rFonts w:ascii="Times New Roman" w:hAnsi="Times New Roman" w:cs="Times New Roman"/>
              </w:rPr>
              <w:t xml:space="preserve">N-ный порядковый номер </w:t>
            </w:r>
            <w:r w:rsidR="004F3BD0">
              <w:rPr>
                <w:rFonts w:ascii="Times New Roman" w:hAnsi="Times New Roman" w:cs="Times New Roman"/>
              </w:rPr>
              <w:t>покупки</w:t>
            </w:r>
            <w:r w:rsidR="009C6F90" w:rsidRPr="00590329">
              <w:rPr>
                <w:rFonts w:ascii="Times New Roman" w:hAnsi="Times New Roman" w:cs="Times New Roman"/>
              </w:rPr>
              <w:t xml:space="preserve"> </w:t>
            </w:r>
            <w:r w:rsidR="009C6F90">
              <w:rPr>
                <w:rFonts w:ascii="Times New Roman" w:hAnsi="Times New Roman" w:cs="Times New Roman"/>
              </w:rPr>
              <w:t>Участника</w:t>
            </w:r>
            <w:r w:rsidRPr="002A5449">
              <w:rPr>
                <w:rFonts w:ascii="Times New Roman" w:hAnsi="Times New Roman" w:cs="Times New Roman"/>
              </w:rPr>
              <w:t>, исчисленный в соответствии с указанными</w:t>
            </w:r>
            <w:r w:rsidR="00866AE9">
              <w:rPr>
                <w:rFonts w:ascii="Times New Roman" w:hAnsi="Times New Roman" w:cs="Times New Roman"/>
              </w:rPr>
              <w:t xml:space="preserve"> </w:t>
            </w:r>
            <w:r w:rsidRPr="002A5449">
              <w:rPr>
                <w:rFonts w:ascii="Times New Roman" w:hAnsi="Times New Roman" w:cs="Times New Roman"/>
              </w:rPr>
              <w:t>вычисления</w:t>
            </w:r>
            <w:r w:rsidR="009C6F90">
              <w:rPr>
                <w:rFonts w:ascii="Times New Roman" w:hAnsi="Times New Roman" w:cs="Times New Roman"/>
              </w:rPr>
              <w:t>ми</w:t>
            </w:r>
            <w:r w:rsidRPr="002A5449">
              <w:rPr>
                <w:rFonts w:ascii="Times New Roman" w:hAnsi="Times New Roman" w:cs="Times New Roman"/>
              </w:rPr>
              <w:t xml:space="preserve"> - становится призовым.</w:t>
            </w:r>
          </w:p>
          <w:p w14:paraId="7442BC23" w14:textId="1819E013" w:rsidR="00B96FB7" w:rsidRPr="008963F8" w:rsidRDefault="00B96FB7" w:rsidP="00B96FB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14:paraId="0BE0FF55" w14:textId="7FC51C47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b/>
                <w:bCs/>
                <w:color w:val="auto"/>
                <w:sz w:val="22"/>
                <w:szCs w:val="22"/>
              </w:rPr>
              <w:t>13.</w:t>
            </w: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8963F8">
              <w:rPr>
                <w:b/>
                <w:bCs/>
                <w:color w:val="auto"/>
                <w:sz w:val="22"/>
                <w:szCs w:val="22"/>
              </w:rPr>
              <w:t xml:space="preserve">. Определение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Обладателя </w:t>
            </w:r>
            <w:r w:rsidR="00001AA6">
              <w:rPr>
                <w:b/>
                <w:bCs/>
                <w:color w:val="auto"/>
                <w:sz w:val="22"/>
                <w:szCs w:val="22"/>
              </w:rPr>
              <w:t>Ежемесячных Призов №1</w:t>
            </w:r>
            <w:r w:rsidR="009106FF">
              <w:rPr>
                <w:b/>
                <w:bCs/>
                <w:color w:val="auto"/>
                <w:sz w:val="22"/>
                <w:szCs w:val="22"/>
              </w:rPr>
              <w:t>-3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категории</w:t>
            </w:r>
            <w:r w:rsidRPr="008963F8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E14D6B2" w14:textId="2A5AB7DA" w:rsidR="00B96FB7" w:rsidRDefault="00B96FB7" w:rsidP="00B96FB7">
            <w:pPr>
              <w:pStyle w:val="Default"/>
              <w:ind w:right="178" w:firstLine="289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color w:val="auto"/>
                <w:sz w:val="22"/>
                <w:szCs w:val="22"/>
              </w:rPr>
              <w:t xml:space="preserve">Определение </w:t>
            </w:r>
            <w:r>
              <w:rPr>
                <w:color w:val="auto"/>
                <w:sz w:val="22"/>
                <w:szCs w:val="22"/>
              </w:rPr>
              <w:t>Обладателя</w:t>
            </w:r>
            <w:r w:rsidRPr="008963F8">
              <w:rPr>
                <w:color w:val="auto"/>
                <w:sz w:val="22"/>
                <w:szCs w:val="22"/>
              </w:rPr>
              <w:t xml:space="preserve"> проводится путем розыгрыша Приза среди всех </w:t>
            </w:r>
            <w:r w:rsidRPr="00ED4641">
              <w:rPr>
                <w:color w:val="auto"/>
                <w:sz w:val="22"/>
                <w:szCs w:val="22"/>
              </w:rPr>
              <w:t xml:space="preserve">Участников Акции, </w:t>
            </w:r>
            <w:r w:rsidR="007626A3">
              <w:rPr>
                <w:color w:val="auto"/>
                <w:sz w:val="22"/>
                <w:szCs w:val="22"/>
              </w:rPr>
              <w:t>совершивших покупку</w:t>
            </w:r>
            <w:r w:rsidR="00FE2BA5">
              <w:rPr>
                <w:color w:val="auto"/>
                <w:sz w:val="22"/>
                <w:szCs w:val="22"/>
              </w:rPr>
              <w:t>,</w:t>
            </w:r>
            <w:r w:rsidR="007626A3">
              <w:rPr>
                <w:color w:val="auto"/>
                <w:sz w:val="22"/>
                <w:szCs w:val="22"/>
              </w:rPr>
              <w:t xml:space="preserve"> </w:t>
            </w:r>
            <w:r w:rsidR="00FE2BA5">
              <w:rPr>
                <w:color w:val="auto"/>
                <w:sz w:val="22"/>
                <w:szCs w:val="22"/>
              </w:rPr>
              <w:t xml:space="preserve">с использованием карты лояльности сети Аптек, указанных в п. 4 Правил, </w:t>
            </w:r>
            <w:r w:rsidR="007626A3">
              <w:rPr>
                <w:color w:val="auto"/>
                <w:sz w:val="22"/>
                <w:szCs w:val="22"/>
              </w:rPr>
              <w:t>в</w:t>
            </w:r>
            <w:r w:rsidRPr="00ED4641">
              <w:rPr>
                <w:color w:val="auto"/>
                <w:sz w:val="22"/>
                <w:szCs w:val="22"/>
              </w:rPr>
              <w:t xml:space="preserve"> течение срока, указанного в п.6.2. настоящих Правил, </w:t>
            </w:r>
            <w:r w:rsidR="009106FF" w:rsidRPr="009106FF">
              <w:rPr>
                <w:color w:val="auto"/>
                <w:sz w:val="22"/>
                <w:szCs w:val="22"/>
              </w:rPr>
              <w:t xml:space="preserve">при этом в указанном розыгрыше могут принимать участие не более  1 (одной) зарегистрированной покупки одним Участником, в розыгрыше не принимают участие те Участники, которые ранее </w:t>
            </w:r>
            <w:r w:rsidR="009106FF">
              <w:rPr>
                <w:color w:val="auto"/>
                <w:sz w:val="22"/>
                <w:szCs w:val="22"/>
              </w:rPr>
              <w:t xml:space="preserve">становились обладателями Ежемесячного приза </w:t>
            </w:r>
            <w:r w:rsidR="00B34BEF">
              <w:rPr>
                <w:color w:val="auto"/>
                <w:sz w:val="22"/>
                <w:szCs w:val="22"/>
              </w:rPr>
              <w:t xml:space="preserve">1-3 </w:t>
            </w:r>
            <w:r w:rsidR="009106FF">
              <w:rPr>
                <w:color w:val="auto"/>
                <w:sz w:val="22"/>
                <w:szCs w:val="22"/>
              </w:rPr>
              <w:t>за ве</w:t>
            </w:r>
            <w:r w:rsidR="00BF452A">
              <w:rPr>
                <w:color w:val="auto"/>
                <w:sz w:val="22"/>
                <w:szCs w:val="22"/>
              </w:rPr>
              <w:t>сь период Акции</w:t>
            </w:r>
            <w:r>
              <w:rPr>
                <w:color w:val="auto"/>
                <w:sz w:val="22"/>
                <w:szCs w:val="22"/>
              </w:rPr>
              <w:t>, в розыгрыше не принимают участие те</w:t>
            </w:r>
            <w:r w:rsidRPr="00ED4641">
              <w:rPr>
                <w:color w:val="auto"/>
                <w:sz w:val="22"/>
                <w:szCs w:val="22"/>
              </w:rPr>
              <w:t xml:space="preserve"> Участник</w:t>
            </w:r>
            <w:r>
              <w:rPr>
                <w:color w:val="auto"/>
                <w:sz w:val="22"/>
                <w:szCs w:val="22"/>
              </w:rPr>
              <w:t xml:space="preserve">и, которые </w:t>
            </w:r>
            <w:r w:rsidRPr="00ED4641">
              <w:rPr>
                <w:color w:val="auto"/>
                <w:sz w:val="22"/>
                <w:szCs w:val="22"/>
              </w:rPr>
              <w:t>ранее становил</w:t>
            </w:r>
            <w:r>
              <w:rPr>
                <w:color w:val="auto"/>
                <w:sz w:val="22"/>
                <w:szCs w:val="22"/>
              </w:rPr>
              <w:t>ись</w:t>
            </w:r>
            <w:r w:rsidRPr="00ED4641">
              <w:rPr>
                <w:color w:val="auto"/>
                <w:sz w:val="22"/>
                <w:szCs w:val="22"/>
              </w:rPr>
              <w:t xml:space="preserve"> обладател</w:t>
            </w:r>
            <w:r>
              <w:rPr>
                <w:color w:val="auto"/>
                <w:sz w:val="22"/>
                <w:szCs w:val="22"/>
              </w:rPr>
              <w:t>ями</w:t>
            </w:r>
            <w:r w:rsidRPr="00ED4641">
              <w:rPr>
                <w:color w:val="auto"/>
                <w:sz w:val="22"/>
                <w:szCs w:val="22"/>
              </w:rPr>
              <w:t xml:space="preserve"> </w:t>
            </w:r>
            <w:r w:rsidR="009106FF">
              <w:rPr>
                <w:color w:val="auto"/>
                <w:sz w:val="22"/>
                <w:szCs w:val="22"/>
              </w:rPr>
              <w:t xml:space="preserve">Еженедельного </w:t>
            </w:r>
            <w:r w:rsidRPr="00ED4641">
              <w:rPr>
                <w:color w:val="auto"/>
                <w:sz w:val="22"/>
                <w:szCs w:val="22"/>
              </w:rPr>
              <w:t xml:space="preserve">приза </w:t>
            </w:r>
            <w:r w:rsidR="009106FF">
              <w:rPr>
                <w:color w:val="auto"/>
                <w:sz w:val="22"/>
                <w:szCs w:val="22"/>
              </w:rPr>
              <w:t>1</w:t>
            </w:r>
            <w:r w:rsidR="00B34BEF">
              <w:rPr>
                <w:color w:val="auto"/>
                <w:sz w:val="22"/>
                <w:szCs w:val="22"/>
              </w:rPr>
              <w:t xml:space="preserve"> – 2</w:t>
            </w:r>
            <w:r w:rsidRPr="00ED4641">
              <w:rPr>
                <w:color w:val="auto"/>
                <w:sz w:val="22"/>
                <w:szCs w:val="22"/>
              </w:rPr>
              <w:t xml:space="preserve"> категории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51B0117B" w14:textId="4741EF08" w:rsidR="00B96FB7" w:rsidRPr="008963F8" w:rsidRDefault="00B96FB7" w:rsidP="00B96FB7">
            <w:pPr>
              <w:pStyle w:val="Default"/>
              <w:ind w:right="178" w:firstLine="289"/>
              <w:jc w:val="both"/>
              <w:rPr>
                <w:color w:val="auto"/>
                <w:sz w:val="22"/>
                <w:szCs w:val="22"/>
              </w:rPr>
            </w:pPr>
            <w:r w:rsidRPr="00ED4641">
              <w:rPr>
                <w:color w:val="auto"/>
                <w:sz w:val="22"/>
                <w:szCs w:val="22"/>
              </w:rPr>
              <w:t>Участник Акции, определенный как Призер имеет право на получение Приза при выполнении следующих условий:</w:t>
            </w:r>
            <w:r w:rsidRPr="008963F8">
              <w:rPr>
                <w:color w:val="auto"/>
                <w:sz w:val="22"/>
                <w:szCs w:val="22"/>
              </w:rPr>
              <w:t xml:space="preserve"> </w:t>
            </w:r>
          </w:p>
          <w:p w14:paraId="6A9B7EF6" w14:textId="7F9973A9" w:rsidR="00B96FB7" w:rsidRPr="008963F8" w:rsidRDefault="007626A3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Совершенная покупка</w:t>
            </w:r>
            <w:r w:rsidR="00B96FB7" w:rsidRPr="008963F8">
              <w:rPr>
                <w:color w:val="auto"/>
                <w:sz w:val="22"/>
                <w:szCs w:val="22"/>
              </w:rPr>
              <w:t xml:space="preserve"> соответствует условиям Акции;</w:t>
            </w:r>
          </w:p>
          <w:p w14:paraId="6A62970E" w14:textId="0E085214" w:rsidR="00B96FB7" w:rsidRPr="008963F8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color w:val="auto"/>
                <w:sz w:val="22"/>
                <w:szCs w:val="22"/>
              </w:rPr>
              <w:t xml:space="preserve">Участник ранее не становился Обладателем Приза, в том числе в результате использования другого номера мобильного телефона, принадлежащего такому Участнику, при условии соблюдения лимитов на получение призов, обозначенных в п. 12.2. </w:t>
            </w:r>
          </w:p>
          <w:p w14:paraId="2408B0C5" w14:textId="6E51DCDF" w:rsidR="00B96FB7" w:rsidRPr="008963F8" w:rsidRDefault="00B96FB7" w:rsidP="00B96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Определение </w:t>
            </w:r>
            <w:r w:rsidRPr="008963F8">
              <w:rPr>
                <w:rFonts w:ascii="Times New Roman" w:hAnsi="Times New Roman" w:cs="Times New Roman"/>
              </w:rPr>
              <w:t>происходит путем вычисления порядкового номера</w:t>
            </w:r>
            <w:r w:rsidR="00BF452A">
              <w:rPr>
                <w:rFonts w:ascii="Times New Roman" w:hAnsi="Times New Roman" w:cs="Times New Roman"/>
              </w:rPr>
              <w:t xml:space="preserve"> Участника среди реестра давших согласие на участие Участников</w:t>
            </w:r>
            <w:r w:rsidR="000679D1">
              <w:rPr>
                <w:rFonts w:ascii="Times New Roman" w:hAnsi="Times New Roman" w:cs="Times New Roman"/>
              </w:rPr>
              <w:t>, совершивших покупку</w:t>
            </w:r>
            <w:r w:rsidRPr="008963F8">
              <w:rPr>
                <w:rFonts w:ascii="Times New Roman" w:hAnsi="Times New Roman" w:cs="Times New Roman"/>
              </w:rPr>
              <w:t xml:space="preserve"> по математической формуле на основании данных о количестве </w:t>
            </w:r>
            <w:r w:rsidR="00BF452A">
              <w:rPr>
                <w:rFonts w:ascii="Times New Roman" w:hAnsi="Times New Roman" w:cs="Times New Roman"/>
              </w:rPr>
              <w:t>Участников</w:t>
            </w:r>
            <w:r w:rsidRPr="008963F8">
              <w:rPr>
                <w:rFonts w:ascii="Times New Roman" w:hAnsi="Times New Roman" w:cs="Times New Roman"/>
              </w:rPr>
              <w:t xml:space="preserve">, </w:t>
            </w:r>
            <w:r w:rsidR="007626A3">
              <w:rPr>
                <w:rFonts w:ascii="Times New Roman" w:hAnsi="Times New Roman" w:cs="Times New Roman"/>
              </w:rPr>
              <w:t>соверш</w:t>
            </w:r>
            <w:r w:rsidR="004B2EEC">
              <w:rPr>
                <w:rFonts w:ascii="Times New Roman" w:hAnsi="Times New Roman" w:cs="Times New Roman"/>
              </w:rPr>
              <w:t>ивших покупку</w:t>
            </w:r>
            <w:r w:rsidR="00B34BEF">
              <w:rPr>
                <w:rFonts w:ascii="Times New Roman" w:hAnsi="Times New Roman" w:cs="Times New Roman"/>
              </w:rPr>
              <w:t xml:space="preserve"> </w:t>
            </w:r>
            <w:r w:rsidR="007626A3">
              <w:rPr>
                <w:rFonts w:ascii="Times New Roman" w:hAnsi="Times New Roman" w:cs="Times New Roman"/>
              </w:rPr>
              <w:t xml:space="preserve">с использованием карты </w:t>
            </w:r>
            <w:r w:rsidR="009A50A7">
              <w:rPr>
                <w:rFonts w:ascii="Times New Roman" w:hAnsi="Times New Roman" w:cs="Times New Roman"/>
              </w:rPr>
              <w:t>лояльности сети Аптек, указанных в п 4 настоящих Правил</w:t>
            </w:r>
            <w:r w:rsidRPr="008963F8">
              <w:rPr>
                <w:rFonts w:ascii="Times New Roman" w:hAnsi="Times New Roman" w:cs="Times New Roman"/>
              </w:rPr>
              <w:t xml:space="preserve"> в течение </w:t>
            </w:r>
            <w:r>
              <w:rPr>
                <w:rFonts w:ascii="Times New Roman" w:hAnsi="Times New Roman" w:cs="Times New Roman"/>
              </w:rPr>
              <w:t>периода проведения акции</w:t>
            </w:r>
            <w:r w:rsidRPr="008963F8">
              <w:rPr>
                <w:rFonts w:ascii="Times New Roman" w:hAnsi="Times New Roman" w:cs="Times New Roman"/>
              </w:rPr>
              <w:t>, и количестве призов.</w:t>
            </w:r>
          </w:p>
          <w:p w14:paraId="7C722B96" w14:textId="425C86BF" w:rsidR="00B96FB7" w:rsidRPr="008963F8" w:rsidRDefault="00B96FB7" w:rsidP="00B96FB7">
            <w:pPr>
              <w:jc w:val="both"/>
              <w:rPr>
                <w:rFonts w:ascii="Times New Roman" w:hAnsi="Times New Roman" w:cs="Times New Roman"/>
              </w:rPr>
            </w:pPr>
            <w:r w:rsidRPr="008963F8">
              <w:rPr>
                <w:rFonts w:ascii="Times New Roman" w:hAnsi="Times New Roman" w:cs="Times New Roman"/>
              </w:rPr>
              <w:t xml:space="preserve">Среди Участников, </w:t>
            </w:r>
            <w:r w:rsidRPr="008963F8">
              <w:rPr>
                <w:rFonts w:ascii="Times New Roman" w:hAnsi="Times New Roman" w:cs="Times New Roman"/>
                <w:bCs/>
              </w:rPr>
              <w:t>выполнивших условия, обозначенные в п.13.3.</w:t>
            </w:r>
            <w:r w:rsidRPr="008963F8">
              <w:rPr>
                <w:rFonts w:ascii="Times New Roman" w:hAnsi="Times New Roman" w:cs="Times New Roman"/>
              </w:rPr>
              <w:t xml:space="preserve">, определяется один </w:t>
            </w:r>
            <w:r>
              <w:rPr>
                <w:rFonts w:ascii="Times New Roman" w:hAnsi="Times New Roman" w:cs="Times New Roman"/>
              </w:rPr>
              <w:t xml:space="preserve">Обладатель </w:t>
            </w:r>
            <w:r w:rsidRPr="008963F8">
              <w:rPr>
                <w:rFonts w:ascii="Times New Roman" w:hAnsi="Times New Roman" w:cs="Times New Roman"/>
              </w:rPr>
              <w:t>для получения главного приза.</w:t>
            </w:r>
          </w:p>
          <w:p w14:paraId="42FF1845" w14:textId="3210C873" w:rsidR="00B96FB7" w:rsidRPr="008963F8" w:rsidRDefault="00B96FB7" w:rsidP="00B96FB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8963F8">
              <w:rPr>
                <w:rFonts w:eastAsia="Times New Roman"/>
                <w:color w:val="auto"/>
                <w:sz w:val="22"/>
                <w:szCs w:val="22"/>
              </w:rPr>
              <w:t xml:space="preserve">Главный приз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за весь период проведения акции получает один участник, который в соответствии с условиями настоящих правил признан Обладателем данного приза, а </w:t>
            </w: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>именно</w:t>
            </w:r>
            <w:r w:rsidRPr="008963F8">
              <w:rPr>
                <w:rFonts w:eastAsia="Times New Roman"/>
                <w:color w:val="auto"/>
                <w:sz w:val="22"/>
                <w:szCs w:val="22"/>
              </w:rPr>
              <w:t xml:space="preserve">, порядковый номер </w:t>
            </w:r>
            <w:r w:rsidR="009106FF">
              <w:rPr>
                <w:rFonts w:eastAsia="Times New Roman"/>
                <w:color w:val="auto"/>
                <w:sz w:val="22"/>
                <w:szCs w:val="22"/>
              </w:rPr>
              <w:t>Участника,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8963F8">
              <w:rPr>
                <w:rFonts w:eastAsia="Times New Roman"/>
                <w:color w:val="auto"/>
                <w:sz w:val="22"/>
                <w:szCs w:val="22"/>
              </w:rPr>
              <w:t>в спи</w:t>
            </w:r>
            <w:r w:rsidR="00FE2BA5">
              <w:rPr>
                <w:rFonts w:eastAsia="Times New Roman"/>
                <w:color w:val="auto"/>
                <w:sz w:val="22"/>
                <w:szCs w:val="22"/>
              </w:rPr>
              <w:t xml:space="preserve">ске зарегистрированных </w:t>
            </w:r>
            <w:r w:rsidR="00BF452A">
              <w:rPr>
                <w:rFonts w:eastAsia="Times New Roman"/>
                <w:color w:val="auto"/>
                <w:sz w:val="22"/>
                <w:szCs w:val="22"/>
              </w:rPr>
              <w:t>Участников</w:t>
            </w:r>
            <w:r w:rsidR="00536C29">
              <w:rPr>
                <w:rFonts w:eastAsia="Times New Roman"/>
                <w:color w:val="auto"/>
                <w:sz w:val="22"/>
                <w:szCs w:val="22"/>
              </w:rPr>
              <w:t>, совершивших покупку</w:t>
            </w:r>
            <w:r w:rsidRPr="008963F8">
              <w:rPr>
                <w:rFonts w:eastAsia="Times New Roman"/>
                <w:color w:val="auto"/>
                <w:sz w:val="22"/>
                <w:szCs w:val="22"/>
              </w:rPr>
              <w:t xml:space="preserve"> равен значению N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. При этом </w:t>
            </w:r>
            <w:r>
              <w:rPr>
                <w:color w:val="auto"/>
                <w:sz w:val="22"/>
                <w:szCs w:val="22"/>
              </w:rPr>
              <w:t xml:space="preserve">в целях определения Обладателя Главного приза, всем </w:t>
            </w:r>
            <w:r w:rsidR="00BF452A">
              <w:rPr>
                <w:color w:val="auto"/>
                <w:sz w:val="22"/>
                <w:szCs w:val="22"/>
              </w:rPr>
              <w:t>Участникам</w:t>
            </w:r>
            <w:r w:rsidR="00536C29">
              <w:rPr>
                <w:color w:val="auto"/>
                <w:sz w:val="22"/>
                <w:szCs w:val="22"/>
              </w:rPr>
              <w:t>, совершившим покупку и</w:t>
            </w:r>
            <w:r>
              <w:rPr>
                <w:color w:val="auto"/>
                <w:sz w:val="22"/>
                <w:szCs w:val="22"/>
              </w:rPr>
              <w:t xml:space="preserve"> подпадающим под условия розыгрыша, присваиваются порядковые номера (по возрастанию) в соответствии со временем и датой их регистрации (сквозная нумерация)</w:t>
            </w:r>
            <w:r w:rsidRPr="008963F8">
              <w:rPr>
                <w:rFonts w:eastAsia="Times New Roman"/>
                <w:color w:val="auto"/>
                <w:sz w:val="22"/>
                <w:szCs w:val="22"/>
              </w:rPr>
              <w:t xml:space="preserve">. </w:t>
            </w:r>
          </w:p>
          <w:p w14:paraId="4F220206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Значение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 определяется по формуле: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 = (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296A00">
              <w:rPr>
                <w:rFonts w:ascii="Times New Roman" w:eastAsia="Calibri" w:hAnsi="Times New Roman" w:cs="Times New Roman"/>
              </w:rPr>
              <w:t>/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296A00">
              <w:rPr>
                <w:rFonts w:ascii="Times New Roman" w:eastAsia="Calibri" w:hAnsi="Times New Roman" w:cs="Times New Roman"/>
              </w:rPr>
              <w:t>)*(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296A00">
              <w:rPr>
                <w:rFonts w:ascii="Times New Roman" w:eastAsia="Calibri" w:hAnsi="Times New Roman" w:cs="Times New Roman"/>
              </w:rPr>
              <w:t>+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>-1)+1, где:</w:t>
            </w:r>
          </w:p>
          <w:p w14:paraId="66B4899A" w14:textId="4C08EDBB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·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 – порядковый номер Участника-Призера в реестре</w:t>
            </w:r>
            <w:r w:rsidR="001C3FC5">
              <w:rPr>
                <w:rFonts w:ascii="Times New Roman" w:eastAsia="Calibri" w:hAnsi="Times New Roman" w:cs="Times New Roman"/>
              </w:rPr>
              <w:t xml:space="preserve"> </w:t>
            </w:r>
            <w:r w:rsidR="00BF452A">
              <w:rPr>
                <w:rFonts w:ascii="Times New Roman" w:eastAsia="Calibri" w:hAnsi="Times New Roman" w:cs="Times New Roman"/>
              </w:rPr>
              <w:t>Участников, давших согласие на участие в Акции</w:t>
            </w:r>
            <w:r w:rsidRPr="00296A00">
              <w:rPr>
                <w:rFonts w:ascii="Times New Roman" w:eastAsia="Calibri" w:hAnsi="Times New Roman" w:cs="Times New Roman"/>
              </w:rPr>
              <w:t>;</w:t>
            </w:r>
          </w:p>
          <w:p w14:paraId="370FC897" w14:textId="784BC10D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>· К – количество Участников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96A00">
              <w:rPr>
                <w:rFonts w:ascii="Times New Roman" w:eastAsia="Calibri" w:hAnsi="Times New Roman" w:cs="Times New Roman"/>
              </w:rPr>
              <w:t xml:space="preserve"> претендующих на приз;</w:t>
            </w:r>
          </w:p>
          <w:p w14:paraId="738F150E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·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296A00">
              <w:rPr>
                <w:rFonts w:ascii="Times New Roman" w:eastAsia="Calibri" w:hAnsi="Times New Roman" w:cs="Times New Roman"/>
              </w:rPr>
              <w:t xml:space="preserve"> – дробная часть числа, являющегося курсом доллара США к рублю РФ,</w:t>
            </w:r>
          </w:p>
          <w:p w14:paraId="5327AFDF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>установленного ЦБ РФ на день определения Призера;</w:t>
            </w:r>
          </w:p>
          <w:p w14:paraId="3492EC88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·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296A00">
              <w:rPr>
                <w:rFonts w:ascii="Times New Roman" w:eastAsia="Calibri" w:hAnsi="Times New Roman" w:cs="Times New Roman"/>
              </w:rPr>
              <w:t xml:space="preserve"> - количество призов;</w:t>
            </w:r>
          </w:p>
          <w:p w14:paraId="0388F42D" w14:textId="04FDE5D1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·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 - номер </w:t>
            </w:r>
            <w:r w:rsidR="000E42D7">
              <w:rPr>
                <w:rFonts w:ascii="Times New Roman" w:eastAsia="Calibri" w:hAnsi="Times New Roman" w:cs="Times New Roman"/>
              </w:rPr>
              <w:t>Участника</w:t>
            </w:r>
            <w:r w:rsidR="000E42D7" w:rsidRPr="00296A00">
              <w:rPr>
                <w:rFonts w:ascii="Times New Roman" w:eastAsia="Calibri" w:hAnsi="Times New Roman" w:cs="Times New Roman"/>
              </w:rPr>
              <w:t xml:space="preserve"> </w:t>
            </w:r>
            <w:r w:rsidRPr="00296A00">
              <w:rPr>
                <w:rFonts w:ascii="Times New Roman" w:eastAsia="Calibri" w:hAnsi="Times New Roman" w:cs="Times New Roman"/>
              </w:rPr>
              <w:t>- Призера.</w:t>
            </w:r>
          </w:p>
          <w:p w14:paraId="380C22DD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В том случае если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 – это нецелое число, оно округляется путем отбрасывания</w:t>
            </w:r>
          </w:p>
          <w:p w14:paraId="44A23AD2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>дробной части.</w:t>
            </w:r>
          </w:p>
          <w:p w14:paraId="1EB76F85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 xml:space="preserve">В случае, если в результате вычисления формулы значение </w:t>
            </w: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 меньше 1, то его</w:t>
            </w:r>
          </w:p>
          <w:p w14:paraId="7E3E0400" w14:textId="77777777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</w:rPr>
              <w:t>округление происходит до целого числа в большую сторону</w:t>
            </w:r>
          </w:p>
          <w:p w14:paraId="2C2C672B" w14:textId="1B663F52" w:rsidR="00B96FB7" w:rsidRPr="00296A00" w:rsidRDefault="00B96FB7" w:rsidP="00B96FB7">
            <w:pPr>
              <w:rPr>
                <w:rFonts w:ascii="Times New Roman" w:eastAsia="Calibri" w:hAnsi="Times New Roman" w:cs="Times New Roman"/>
              </w:rPr>
            </w:pPr>
            <w:r w:rsidRPr="00296A0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296A00">
              <w:rPr>
                <w:rFonts w:ascii="Times New Roman" w:eastAsia="Calibri" w:hAnsi="Times New Roman" w:cs="Times New Roman"/>
              </w:rPr>
              <w:t xml:space="preserve">-ный порядковый номер </w:t>
            </w:r>
            <w:r w:rsidR="00C875D2">
              <w:rPr>
                <w:rFonts w:ascii="Times New Roman" w:eastAsia="Calibri" w:hAnsi="Times New Roman" w:cs="Times New Roman"/>
              </w:rPr>
              <w:t>Участника</w:t>
            </w:r>
            <w:r w:rsidRPr="00296A00">
              <w:rPr>
                <w:rFonts w:ascii="Times New Roman" w:eastAsia="Calibri" w:hAnsi="Times New Roman" w:cs="Times New Roman"/>
              </w:rPr>
              <w:t>, исчисленный в соответствии с указанными</w:t>
            </w:r>
          </w:p>
          <w:p w14:paraId="0A8CE7B3" w14:textId="4C3A80B1" w:rsidR="00B96FB7" w:rsidRPr="008963F8" w:rsidRDefault="00B96FB7" w:rsidP="00503F71">
            <w:r w:rsidRPr="00296A00">
              <w:rPr>
                <w:rFonts w:ascii="Times New Roman" w:eastAsia="Calibri" w:hAnsi="Times New Roman" w:cs="Times New Roman"/>
              </w:rPr>
              <w:t>вычисления - становится призовым.</w:t>
            </w:r>
          </w:p>
          <w:p w14:paraId="5AA16178" w14:textId="6D5AAEE4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FB7" w:rsidRPr="0008229B" w14:paraId="24EF28BA" w14:textId="77777777" w:rsidTr="00871619">
        <w:tc>
          <w:tcPr>
            <w:tcW w:w="2008" w:type="dxa"/>
            <w:shd w:val="clear" w:color="auto" w:fill="auto"/>
          </w:tcPr>
          <w:p w14:paraId="34C5638F" w14:textId="138E9CF7" w:rsidR="00B96FB7" w:rsidRPr="00E4347C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E4347C">
              <w:rPr>
                <w:b/>
                <w:color w:val="auto"/>
                <w:sz w:val="22"/>
                <w:szCs w:val="22"/>
              </w:rPr>
              <w:lastRenderedPageBreak/>
              <w:t xml:space="preserve">14. </w:t>
            </w:r>
            <w:r>
              <w:rPr>
                <w:b/>
                <w:color w:val="auto"/>
                <w:sz w:val="22"/>
                <w:szCs w:val="22"/>
              </w:rPr>
              <w:t xml:space="preserve">Обладатели призов </w:t>
            </w:r>
            <w:r w:rsidRPr="00E4347C">
              <w:rPr>
                <w:b/>
                <w:color w:val="auto"/>
                <w:sz w:val="22"/>
                <w:szCs w:val="22"/>
              </w:rPr>
              <w:t xml:space="preserve">Акции. </w:t>
            </w:r>
          </w:p>
          <w:p w14:paraId="13892FCE" w14:textId="77777777" w:rsidR="00B96FB7" w:rsidRPr="00D970F3" w:rsidRDefault="00B96FB7" w:rsidP="00B96FB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193" w:type="dxa"/>
            <w:shd w:val="clear" w:color="auto" w:fill="auto"/>
          </w:tcPr>
          <w:p w14:paraId="10FBB6EC" w14:textId="50C66B10" w:rsidR="00B96FB7" w:rsidRPr="00E4347C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</w:rPr>
            </w:pPr>
            <w:r w:rsidRPr="00E4347C">
              <w:rPr>
                <w:color w:val="auto"/>
                <w:sz w:val="22"/>
                <w:szCs w:val="22"/>
              </w:rPr>
              <w:t xml:space="preserve">14.1. Список </w:t>
            </w:r>
            <w:r>
              <w:rPr>
                <w:color w:val="auto"/>
                <w:sz w:val="22"/>
                <w:szCs w:val="22"/>
              </w:rPr>
              <w:t>Обладателей призов</w:t>
            </w:r>
            <w:r w:rsidRPr="00E4347C">
              <w:rPr>
                <w:color w:val="auto"/>
                <w:sz w:val="22"/>
                <w:szCs w:val="22"/>
              </w:rPr>
              <w:t xml:space="preserve"> Акции размещается </w:t>
            </w:r>
            <w:r>
              <w:rPr>
                <w:color w:val="auto"/>
                <w:sz w:val="22"/>
                <w:szCs w:val="22"/>
              </w:rPr>
              <w:t xml:space="preserve">на Сайте Акции в период с </w:t>
            </w:r>
            <w:r w:rsidR="009106FF">
              <w:rPr>
                <w:color w:val="auto"/>
                <w:sz w:val="22"/>
                <w:szCs w:val="22"/>
              </w:rPr>
              <w:t>28</w:t>
            </w:r>
            <w:r w:rsidR="00830C79" w:rsidRPr="00DE0621">
              <w:rPr>
                <w:color w:val="auto"/>
                <w:sz w:val="22"/>
                <w:szCs w:val="22"/>
              </w:rPr>
              <w:t xml:space="preserve"> </w:t>
            </w:r>
            <w:r w:rsidR="007626A3" w:rsidRPr="00590329">
              <w:rPr>
                <w:color w:val="auto"/>
                <w:sz w:val="22"/>
                <w:szCs w:val="22"/>
              </w:rPr>
              <w:t xml:space="preserve">октября </w:t>
            </w:r>
            <w:r w:rsidRPr="00590329">
              <w:rPr>
                <w:color w:val="auto"/>
                <w:sz w:val="22"/>
                <w:szCs w:val="22"/>
              </w:rPr>
              <w:t xml:space="preserve">2021 года до </w:t>
            </w:r>
            <w:r w:rsidR="009106FF">
              <w:rPr>
                <w:color w:val="auto"/>
                <w:sz w:val="22"/>
                <w:szCs w:val="22"/>
              </w:rPr>
              <w:t>21 января</w:t>
            </w:r>
            <w:r w:rsidR="00830C79" w:rsidRPr="00590329">
              <w:rPr>
                <w:color w:val="auto"/>
                <w:sz w:val="22"/>
                <w:szCs w:val="22"/>
              </w:rPr>
              <w:t xml:space="preserve"> </w:t>
            </w:r>
            <w:r w:rsidRPr="00590329">
              <w:rPr>
                <w:color w:val="auto"/>
                <w:sz w:val="22"/>
                <w:szCs w:val="22"/>
              </w:rPr>
              <w:t>202</w:t>
            </w:r>
            <w:r w:rsidR="00E050B9" w:rsidRPr="00DE0621">
              <w:rPr>
                <w:color w:val="auto"/>
                <w:sz w:val="22"/>
                <w:szCs w:val="22"/>
              </w:rPr>
              <w:t>2</w:t>
            </w:r>
            <w:r w:rsidRPr="00013EC6">
              <w:rPr>
                <w:color w:val="auto"/>
                <w:sz w:val="22"/>
                <w:szCs w:val="22"/>
              </w:rPr>
              <w:t xml:space="preserve"> </w:t>
            </w:r>
            <w:r w:rsidR="00830C79" w:rsidRPr="00013EC6">
              <w:rPr>
                <w:color w:val="auto"/>
                <w:sz w:val="22"/>
                <w:szCs w:val="22"/>
              </w:rPr>
              <w:t xml:space="preserve"> </w:t>
            </w:r>
            <w:r w:rsidRPr="00013EC6">
              <w:rPr>
                <w:color w:val="auto"/>
                <w:sz w:val="22"/>
                <w:szCs w:val="22"/>
              </w:rPr>
              <w:t>года</w:t>
            </w:r>
            <w:r w:rsidRPr="00E4347C">
              <w:rPr>
                <w:color w:val="auto"/>
                <w:sz w:val="22"/>
                <w:szCs w:val="22"/>
              </w:rPr>
              <w:t xml:space="preserve">, обновляется по мере определения обладателей Призов в соответствующий период согласно п. 6.3. настоящих Правил, в следующем формате: номер мобильного телефона </w:t>
            </w:r>
            <w:r>
              <w:rPr>
                <w:color w:val="auto"/>
                <w:sz w:val="22"/>
                <w:szCs w:val="22"/>
              </w:rPr>
              <w:t>Обладателя приза</w:t>
            </w:r>
            <w:r w:rsidRPr="00E4347C">
              <w:rPr>
                <w:color w:val="auto"/>
                <w:sz w:val="22"/>
                <w:szCs w:val="22"/>
              </w:rPr>
              <w:t xml:space="preserve"> с 4 (четырьмя) скрытыми символами. В случае отсутствия обратной связи от </w:t>
            </w:r>
            <w:r>
              <w:rPr>
                <w:color w:val="auto"/>
                <w:sz w:val="22"/>
                <w:szCs w:val="22"/>
              </w:rPr>
              <w:t>Обладателя приза в соответствии с условиями</w:t>
            </w:r>
            <w:r w:rsidRPr="00E4347C">
              <w:rPr>
                <w:color w:val="auto"/>
                <w:sz w:val="22"/>
                <w:szCs w:val="22"/>
              </w:rPr>
              <w:t>, указанн</w:t>
            </w:r>
            <w:r>
              <w:rPr>
                <w:color w:val="auto"/>
                <w:sz w:val="22"/>
                <w:szCs w:val="22"/>
              </w:rPr>
              <w:t>ыми</w:t>
            </w:r>
            <w:r w:rsidRPr="00E4347C">
              <w:rPr>
                <w:color w:val="auto"/>
                <w:sz w:val="22"/>
                <w:szCs w:val="22"/>
              </w:rPr>
              <w:t xml:space="preserve"> в п. 1</w:t>
            </w:r>
            <w:r>
              <w:rPr>
                <w:color w:val="auto"/>
                <w:sz w:val="22"/>
                <w:szCs w:val="22"/>
              </w:rPr>
              <w:t>4</w:t>
            </w:r>
            <w:r w:rsidRPr="00E4347C">
              <w:rPr>
                <w:color w:val="auto"/>
                <w:sz w:val="22"/>
                <w:szCs w:val="22"/>
              </w:rPr>
              <w:t>.2., Организатор вправе объявить перерозыгрыш Приза за соответствующий период Участия.</w:t>
            </w:r>
          </w:p>
          <w:p w14:paraId="23A54158" w14:textId="77777777" w:rsidR="00B96FB7" w:rsidRPr="00D970F3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14:paraId="15C89CFF" w14:textId="0657B5BF" w:rsidR="00B96FB7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347C">
              <w:rPr>
                <w:color w:val="auto"/>
                <w:sz w:val="22"/>
                <w:szCs w:val="22"/>
              </w:rPr>
              <w:t xml:space="preserve">14.2. Информирование </w:t>
            </w:r>
            <w:r>
              <w:rPr>
                <w:color w:val="auto"/>
                <w:sz w:val="22"/>
                <w:szCs w:val="22"/>
              </w:rPr>
              <w:t xml:space="preserve">Участника, признанного Обладателем соответствующего приза </w:t>
            </w:r>
            <w:r w:rsidRPr="00E4347C">
              <w:rPr>
                <w:color w:val="auto"/>
                <w:sz w:val="22"/>
                <w:szCs w:val="22"/>
              </w:rPr>
              <w:t>о результатах определения и способах получения Призов</w:t>
            </w:r>
            <w:r>
              <w:rPr>
                <w:color w:val="auto"/>
                <w:sz w:val="22"/>
                <w:szCs w:val="22"/>
              </w:rPr>
              <w:t>,</w:t>
            </w:r>
            <w:r w:rsidRPr="00E4347C">
              <w:rPr>
                <w:color w:val="auto"/>
                <w:sz w:val="22"/>
                <w:szCs w:val="22"/>
              </w:rPr>
              <w:t xml:space="preserve"> будет осуществлено следующим способом: </w:t>
            </w:r>
          </w:p>
          <w:p w14:paraId="08796437" w14:textId="20FAC02B" w:rsidR="00CF2645" w:rsidRDefault="00CF2645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Письмо на адрес электронной почты, указанный при регистрации в программе лояльности сети Аптек, указанных в п. 4 Правил.</w:t>
            </w:r>
          </w:p>
          <w:p w14:paraId="4C3B95D0" w14:textId="67061FEC" w:rsidR="00B96FB7" w:rsidRPr="00D970F3" w:rsidRDefault="00CF2645" w:rsidP="00CF2645">
            <w:pPr>
              <w:pStyle w:val="Default"/>
              <w:spacing w:after="38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E4347C">
              <w:rPr>
                <w:color w:val="auto"/>
                <w:sz w:val="22"/>
                <w:szCs w:val="22"/>
              </w:rPr>
              <w:t xml:space="preserve">Организатор гарантирует обращение на </w:t>
            </w:r>
            <w:r>
              <w:rPr>
                <w:color w:val="auto"/>
                <w:sz w:val="22"/>
                <w:szCs w:val="22"/>
              </w:rPr>
              <w:t>указанный адрес электронной почты не менее трех раз</w:t>
            </w:r>
            <w:r w:rsidR="00830C7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или</w:t>
            </w:r>
            <w:r w:rsidR="00830C79">
              <w:rPr>
                <w:color w:val="auto"/>
                <w:sz w:val="22"/>
                <w:szCs w:val="22"/>
              </w:rPr>
              <w:t xml:space="preserve"> </w:t>
            </w:r>
            <w:r w:rsidR="00B96FB7" w:rsidRPr="00E4347C">
              <w:rPr>
                <w:color w:val="auto"/>
                <w:sz w:val="22"/>
                <w:szCs w:val="22"/>
              </w:rPr>
              <w:t xml:space="preserve">Телефонный звонок </w:t>
            </w:r>
            <w:r w:rsidR="00B96FB7">
              <w:rPr>
                <w:color w:val="auto"/>
                <w:sz w:val="22"/>
                <w:szCs w:val="22"/>
              </w:rPr>
              <w:t>данному Участнику</w:t>
            </w:r>
            <w:r w:rsidR="00B96FB7" w:rsidRPr="00E4347C">
              <w:rPr>
                <w:color w:val="auto"/>
                <w:sz w:val="22"/>
                <w:szCs w:val="22"/>
              </w:rPr>
              <w:t xml:space="preserve"> на номер мобильного телефона</w:t>
            </w:r>
            <w:r>
              <w:rPr>
                <w:color w:val="auto"/>
                <w:sz w:val="22"/>
                <w:szCs w:val="22"/>
              </w:rPr>
              <w:t>, указанный при регистрации в программе лояльности сети Аптек, указанный в п. 4 Правил</w:t>
            </w:r>
            <w:r w:rsidR="00B96FB7" w:rsidRPr="00E4347C">
              <w:rPr>
                <w:color w:val="auto"/>
                <w:sz w:val="22"/>
                <w:szCs w:val="22"/>
              </w:rPr>
              <w:t xml:space="preserve">. Организатор гарантирует обращение на </w:t>
            </w:r>
            <w:r w:rsidR="00B96FB7">
              <w:rPr>
                <w:color w:val="auto"/>
                <w:sz w:val="22"/>
                <w:szCs w:val="22"/>
              </w:rPr>
              <w:t xml:space="preserve">указанный </w:t>
            </w:r>
            <w:r w:rsidR="00B96FB7" w:rsidRPr="00E4347C">
              <w:rPr>
                <w:color w:val="auto"/>
                <w:sz w:val="22"/>
                <w:szCs w:val="22"/>
              </w:rPr>
              <w:t>мобил</w:t>
            </w:r>
            <w:r>
              <w:rPr>
                <w:color w:val="auto"/>
                <w:sz w:val="22"/>
                <w:szCs w:val="22"/>
              </w:rPr>
              <w:t>ьный телефон не менее трех раз</w:t>
            </w:r>
            <w:r w:rsidR="00B96FB7" w:rsidRPr="00E4347C">
              <w:rPr>
                <w:color w:val="auto"/>
                <w:sz w:val="22"/>
                <w:szCs w:val="22"/>
              </w:rPr>
              <w:t xml:space="preserve">. В случае отсутствия обратной связи Организатор оставляет за собой право объявить перерозыгрыш Приза с последующем вручением другому </w:t>
            </w:r>
            <w:r w:rsidR="00B96FB7">
              <w:rPr>
                <w:color w:val="auto"/>
                <w:sz w:val="22"/>
                <w:szCs w:val="22"/>
              </w:rPr>
              <w:t xml:space="preserve">Участнику </w:t>
            </w:r>
            <w:r w:rsidR="00B96FB7" w:rsidRPr="00E4347C">
              <w:rPr>
                <w:color w:val="auto"/>
                <w:sz w:val="22"/>
                <w:szCs w:val="22"/>
              </w:rPr>
              <w:t>с соответствующим информированием Участника в Личном кабинете.</w:t>
            </w:r>
          </w:p>
        </w:tc>
      </w:tr>
      <w:tr w:rsidR="00B96FB7" w:rsidRPr="0008229B" w14:paraId="5C2B5384" w14:textId="77777777" w:rsidTr="00871619">
        <w:tc>
          <w:tcPr>
            <w:tcW w:w="2008" w:type="dxa"/>
            <w:shd w:val="clear" w:color="auto" w:fill="auto"/>
          </w:tcPr>
          <w:p w14:paraId="05FA2B16" w14:textId="32F156B3" w:rsidR="00B96FB7" w:rsidRPr="003D4BC9" w:rsidRDefault="00B96FB7" w:rsidP="008D39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3D4BC9">
              <w:rPr>
                <w:b/>
                <w:color w:val="auto"/>
                <w:sz w:val="22"/>
                <w:szCs w:val="22"/>
              </w:rPr>
              <w:t xml:space="preserve">15. Порядок </w:t>
            </w:r>
            <w:r w:rsidRPr="008D39B7">
              <w:rPr>
                <w:b/>
                <w:color w:val="auto"/>
                <w:sz w:val="22"/>
                <w:szCs w:val="22"/>
              </w:rPr>
              <w:t xml:space="preserve">получения Участниками, признанными Обладателями </w:t>
            </w:r>
            <w:r w:rsidR="008D39B7">
              <w:rPr>
                <w:b/>
                <w:color w:val="auto"/>
                <w:sz w:val="22"/>
                <w:szCs w:val="22"/>
              </w:rPr>
              <w:t xml:space="preserve">Еженедельных </w:t>
            </w:r>
            <w:r w:rsidRPr="008D39B7">
              <w:rPr>
                <w:b/>
                <w:color w:val="auto"/>
                <w:sz w:val="22"/>
                <w:szCs w:val="22"/>
              </w:rPr>
              <w:t xml:space="preserve">Призов </w:t>
            </w:r>
            <w:r w:rsidR="008D39B7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</w:rPr>
              <w:t>-</w:t>
            </w:r>
            <w:r w:rsidR="008D39B7">
              <w:rPr>
                <w:b/>
                <w:color w:val="auto"/>
                <w:sz w:val="22"/>
                <w:szCs w:val="22"/>
              </w:rPr>
              <w:t>2</w:t>
            </w:r>
            <w:r w:rsidR="00953279" w:rsidRPr="003D4BC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3D4BC9">
              <w:rPr>
                <w:b/>
                <w:color w:val="auto"/>
                <w:sz w:val="22"/>
                <w:szCs w:val="22"/>
              </w:rPr>
              <w:t>категории</w:t>
            </w:r>
            <w:r w:rsidR="008D39B7">
              <w:rPr>
                <w:b/>
                <w:color w:val="auto"/>
                <w:sz w:val="22"/>
                <w:szCs w:val="22"/>
              </w:rPr>
              <w:t>, Ежемесячных призов №1-3</w:t>
            </w:r>
            <w:r w:rsidRPr="003D4BC9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FFFFFF" w:themeFill="background1"/>
          </w:tcPr>
          <w:p w14:paraId="6953915A" w14:textId="463E0449" w:rsidR="00B96FB7" w:rsidRPr="003D4BC9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</w:rPr>
              <w:t xml:space="preserve">15.1. </w:t>
            </w:r>
            <w:r>
              <w:rPr>
                <w:color w:val="auto"/>
                <w:sz w:val="22"/>
                <w:szCs w:val="22"/>
              </w:rPr>
              <w:t xml:space="preserve">Обладатели </w:t>
            </w:r>
            <w:r w:rsidR="009106FF">
              <w:rPr>
                <w:color w:val="auto"/>
                <w:sz w:val="22"/>
                <w:szCs w:val="22"/>
              </w:rPr>
              <w:t xml:space="preserve">Еженедельных </w:t>
            </w:r>
            <w:r>
              <w:rPr>
                <w:color w:val="auto"/>
                <w:sz w:val="22"/>
                <w:szCs w:val="22"/>
              </w:rPr>
              <w:t xml:space="preserve">призов </w:t>
            </w:r>
            <w:r w:rsidR="009106FF">
              <w:rPr>
                <w:color w:val="auto"/>
                <w:sz w:val="22"/>
                <w:szCs w:val="22"/>
              </w:rPr>
              <w:t>1</w:t>
            </w:r>
            <w:r w:rsidR="00B34BEF">
              <w:rPr>
                <w:color w:val="auto"/>
                <w:sz w:val="22"/>
                <w:szCs w:val="22"/>
              </w:rPr>
              <w:t>-2</w:t>
            </w:r>
            <w:r w:rsidRPr="003D4BC9">
              <w:rPr>
                <w:color w:val="auto"/>
                <w:sz w:val="22"/>
                <w:szCs w:val="22"/>
              </w:rPr>
              <w:t xml:space="preserve"> категории обязаны по запросу Организатора в срок не позднее 3 (Трех) </w:t>
            </w:r>
            <w:r>
              <w:rPr>
                <w:color w:val="auto"/>
                <w:sz w:val="22"/>
                <w:szCs w:val="22"/>
              </w:rPr>
              <w:t xml:space="preserve">календарных </w:t>
            </w:r>
            <w:r w:rsidRPr="003D4BC9">
              <w:rPr>
                <w:color w:val="auto"/>
                <w:sz w:val="22"/>
                <w:szCs w:val="22"/>
              </w:rPr>
              <w:t xml:space="preserve">дней с момента запроса предоставить для получения Приза Организатору по адресу электронной почты </w:t>
            </w:r>
            <w:r w:rsidR="00B34BEF">
              <w:rPr>
                <w:rStyle w:val="af0"/>
                <w:lang w:val="en-US"/>
              </w:rPr>
              <w:t>promo</w:t>
            </w:r>
            <w:r w:rsidR="00B34BEF" w:rsidRPr="00B34BEF">
              <w:rPr>
                <w:rStyle w:val="af0"/>
              </w:rPr>
              <w:t>.</w:t>
            </w:r>
            <w:r w:rsidR="00B34BEF">
              <w:rPr>
                <w:rStyle w:val="af0"/>
                <w:lang w:val="en-US"/>
              </w:rPr>
              <w:t>dvizhenie</w:t>
            </w:r>
            <w:r w:rsidR="00B34BEF" w:rsidRPr="00B34BEF">
              <w:rPr>
                <w:rStyle w:val="af0"/>
              </w:rPr>
              <w:t>@</w:t>
            </w:r>
            <w:r w:rsidR="00B34BEF">
              <w:rPr>
                <w:rStyle w:val="af0"/>
                <w:lang w:val="en-US"/>
              </w:rPr>
              <w:t>rcg</w:t>
            </w:r>
            <w:r w:rsidR="00B34BEF" w:rsidRPr="00B34BEF">
              <w:rPr>
                <w:rStyle w:val="af0"/>
              </w:rPr>
              <w:t>.</w:t>
            </w:r>
            <w:r w:rsidR="00B34BEF">
              <w:rPr>
                <w:rStyle w:val="af0"/>
                <w:lang w:val="en-US"/>
              </w:rPr>
              <w:t>agency</w:t>
            </w:r>
            <w:r w:rsidR="00B34BEF" w:rsidRPr="00B34BEF">
              <w:rPr>
                <w:rStyle w:val="af0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следующую </w:t>
            </w:r>
            <w:r w:rsidRPr="003D4BC9">
              <w:rPr>
                <w:color w:val="auto"/>
                <w:sz w:val="22"/>
                <w:szCs w:val="22"/>
              </w:rPr>
              <w:t xml:space="preserve">необходимую информацию: </w:t>
            </w:r>
          </w:p>
          <w:p w14:paraId="5FAFB451" w14:textId="22B35A6A" w:rsidR="00B96FB7" w:rsidRDefault="00B96FB7" w:rsidP="00B34BEF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sz w:val="22"/>
                <w:szCs w:val="22"/>
              </w:rPr>
              <w:t>ФИО, актуальную электронную почту для получения Приза</w:t>
            </w:r>
            <w:r>
              <w:rPr>
                <w:sz w:val="22"/>
                <w:szCs w:val="22"/>
              </w:rPr>
              <w:t>;</w:t>
            </w:r>
          </w:p>
          <w:p w14:paraId="55A0620F" w14:textId="77777777" w:rsidR="00B34BEF" w:rsidRPr="00B34BEF" w:rsidRDefault="00B34BEF" w:rsidP="00B34BEF">
            <w:pPr>
              <w:pStyle w:val="Default"/>
              <w:spacing w:after="38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0567BD2C" w14:textId="03AA4D49" w:rsidR="00B96FB7" w:rsidRPr="003D4BC9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15.1.1. Участник Акции, определенный как Обладатель </w:t>
            </w:r>
            <w:r w:rsidR="009106FF">
              <w:rPr>
                <w:color w:val="auto"/>
                <w:sz w:val="22"/>
                <w:szCs w:val="22"/>
              </w:rPr>
              <w:t>Ежемесячного Приза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9106FF">
              <w:rPr>
                <w:color w:val="auto"/>
                <w:sz w:val="22"/>
                <w:szCs w:val="22"/>
              </w:rPr>
              <w:t>№</w:t>
            </w:r>
            <w:r>
              <w:rPr>
                <w:color w:val="auto"/>
                <w:sz w:val="22"/>
                <w:szCs w:val="22"/>
              </w:rPr>
              <w:t>1</w:t>
            </w:r>
            <w:r w:rsidR="009106FF">
              <w:rPr>
                <w:color w:val="auto"/>
                <w:sz w:val="22"/>
                <w:szCs w:val="22"/>
              </w:rPr>
              <w:t>-3</w:t>
            </w:r>
            <w:r>
              <w:rPr>
                <w:color w:val="auto"/>
                <w:sz w:val="22"/>
                <w:szCs w:val="22"/>
              </w:rPr>
              <w:t>,</w:t>
            </w:r>
            <w:r w:rsidRPr="003D4BC9">
              <w:rPr>
                <w:color w:val="auto"/>
                <w:sz w:val="22"/>
                <w:szCs w:val="22"/>
              </w:rPr>
              <w:t xml:space="preserve"> обязан по запросу Организатора в срок не позднее 3 (Трех) дней с момента запроса предоставить для получения Приза Организатору по адресу электронной почты </w:t>
            </w:r>
            <w:r w:rsidR="00B34BEF">
              <w:rPr>
                <w:rStyle w:val="af0"/>
                <w:lang w:val="en-US"/>
              </w:rPr>
              <w:t>promo</w:t>
            </w:r>
            <w:r w:rsidR="00B34BEF" w:rsidRPr="00B34BEF">
              <w:rPr>
                <w:rStyle w:val="af0"/>
              </w:rPr>
              <w:t>.</w:t>
            </w:r>
            <w:r w:rsidR="00B34BEF">
              <w:rPr>
                <w:rStyle w:val="af0"/>
                <w:lang w:val="en-US"/>
              </w:rPr>
              <w:t>dvizhenie</w:t>
            </w:r>
            <w:r w:rsidR="00B34BEF" w:rsidRPr="00B34BEF">
              <w:rPr>
                <w:rStyle w:val="af0"/>
              </w:rPr>
              <w:t>@</w:t>
            </w:r>
            <w:r w:rsidR="00B34BEF">
              <w:rPr>
                <w:rStyle w:val="af0"/>
                <w:lang w:val="en-US"/>
              </w:rPr>
              <w:t>rcg</w:t>
            </w:r>
            <w:r w:rsidR="00B34BEF" w:rsidRPr="00B34BEF">
              <w:rPr>
                <w:rStyle w:val="af0"/>
              </w:rPr>
              <w:t>.</w:t>
            </w:r>
            <w:r w:rsidR="00B34BEF">
              <w:rPr>
                <w:rStyle w:val="af0"/>
                <w:lang w:val="en-US"/>
              </w:rPr>
              <w:t>agency</w:t>
            </w:r>
            <w:r w:rsidR="00B34BEF" w:rsidRPr="00B34BEF">
              <w:rPr>
                <w:rStyle w:val="af0"/>
              </w:rPr>
              <w:t xml:space="preserve"> </w:t>
            </w:r>
            <w:r w:rsidRPr="003D4BC9">
              <w:rPr>
                <w:color w:val="auto"/>
                <w:sz w:val="22"/>
                <w:szCs w:val="22"/>
              </w:rPr>
              <w:t xml:space="preserve">необходимую информацию: </w:t>
            </w:r>
          </w:p>
          <w:p w14:paraId="77D0ED57" w14:textId="77777777" w:rsidR="00B96FB7" w:rsidRPr="003D4BC9" w:rsidRDefault="00B96FB7" w:rsidP="00B96FB7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</w:rPr>
              <w:t>ФИО, актуальную эл. почту.</w:t>
            </w:r>
          </w:p>
          <w:p w14:paraId="73484FFB" w14:textId="29421831" w:rsidR="00B96FB7" w:rsidRPr="003D4BC9" w:rsidRDefault="00B96FB7" w:rsidP="00B96FB7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</w:rPr>
              <w:t xml:space="preserve">Копии (фотокопии) или фотографии хорошего качества документов  (паспорт с обязательным указанием ФИО, паспортных данных и адресом регистрации), </w:t>
            </w:r>
            <w:r w:rsidRPr="003D4BC9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номера ИНН (копия свидетельства или подтвержденные данные, взятые с сайта ФНС </w:t>
            </w:r>
            <w:hyperlink r:id="rId33" w:history="1">
              <w:r w:rsidRPr="003D4BC9">
                <w:rPr>
                  <w:rStyle w:val="af0"/>
                  <w:sz w:val="22"/>
                  <w:szCs w:val="22"/>
                  <w:shd w:val="clear" w:color="auto" w:fill="FFFFFF" w:themeFill="background1"/>
                </w:rPr>
                <w:t>https://service.nalog.ru</w:t>
              </w:r>
            </w:hyperlink>
            <w:r w:rsidRPr="003D4BC9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 (скриншот)</w:t>
            </w:r>
            <w:r w:rsidR="001B699C">
              <w:rPr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38314E83" w14:textId="0F327004" w:rsidR="00B96FB7" w:rsidRPr="003D4BC9" w:rsidRDefault="00B96FB7" w:rsidP="00B96FB7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  <w:shd w:val="clear" w:color="auto" w:fill="FFFFFF" w:themeFill="background1"/>
              </w:rPr>
              <w:t>Адрес и дату для встречи с курьером с целью подписания и передачи Акта вручения Главного приза согласно п. 16.3</w:t>
            </w:r>
          </w:p>
          <w:p w14:paraId="569DDB05" w14:textId="62F4AA5A" w:rsidR="00B96FB7" w:rsidRPr="003D4BC9" w:rsidRDefault="00B96FB7" w:rsidP="00B96FB7">
            <w:pPr>
              <w:pStyle w:val="Default"/>
              <w:numPr>
                <w:ilvl w:val="0"/>
                <w:numId w:val="8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b/>
                <w:bCs/>
                <w:color w:val="auto"/>
                <w:sz w:val="22"/>
                <w:szCs w:val="22"/>
              </w:rPr>
              <w:t xml:space="preserve">Указание неполной/недостоверной информации означает отказ от Приза. </w:t>
            </w:r>
          </w:p>
          <w:p w14:paraId="3EB25CB4" w14:textId="77777777" w:rsidR="00B96FB7" w:rsidRPr="003D4BC9" w:rsidRDefault="00B96FB7" w:rsidP="00B96FB7">
            <w:pPr>
              <w:pStyle w:val="Default"/>
              <w:spacing w:after="38"/>
              <w:jc w:val="both"/>
              <w:rPr>
                <w:color w:val="auto"/>
                <w:sz w:val="22"/>
                <w:szCs w:val="22"/>
              </w:rPr>
            </w:pPr>
          </w:p>
          <w:p w14:paraId="5B9B4632" w14:textId="51E222B3" w:rsidR="00B96FB7" w:rsidRPr="003D4BC9" w:rsidRDefault="00B96FB7" w:rsidP="00B96FB7">
            <w:pPr>
              <w:pStyle w:val="Default"/>
              <w:spacing w:after="21"/>
              <w:jc w:val="both"/>
              <w:rPr>
                <w:bCs/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</w:rPr>
              <w:t xml:space="preserve">15.2. В случае невозможности связаться с </w:t>
            </w:r>
            <w:r>
              <w:rPr>
                <w:color w:val="auto"/>
                <w:sz w:val="22"/>
                <w:szCs w:val="22"/>
              </w:rPr>
              <w:t>Участником</w:t>
            </w:r>
            <w:r w:rsidRPr="003D4BC9">
              <w:rPr>
                <w:color w:val="auto"/>
                <w:sz w:val="22"/>
                <w:szCs w:val="22"/>
              </w:rPr>
              <w:t xml:space="preserve">, либо не предоставление </w:t>
            </w:r>
            <w:r>
              <w:rPr>
                <w:color w:val="auto"/>
                <w:sz w:val="22"/>
                <w:szCs w:val="22"/>
              </w:rPr>
              <w:t>данным Участником</w:t>
            </w:r>
            <w:r w:rsidRPr="003D4BC9">
              <w:rPr>
                <w:color w:val="auto"/>
                <w:sz w:val="22"/>
                <w:szCs w:val="22"/>
              </w:rPr>
              <w:t xml:space="preserve"> в указанный срок </w:t>
            </w:r>
            <w:r w:rsidR="00844B5D">
              <w:rPr>
                <w:color w:val="auto"/>
                <w:sz w:val="22"/>
                <w:szCs w:val="22"/>
              </w:rPr>
              <w:t>информации, согласно п 15.1 Правил Акции</w:t>
            </w:r>
            <w:r w:rsidRPr="003D4BC9">
              <w:rPr>
                <w:color w:val="auto"/>
                <w:sz w:val="22"/>
                <w:szCs w:val="22"/>
              </w:rPr>
              <w:t xml:space="preserve"> по причинам, не зависящим от Организаторов Акции, отказа </w:t>
            </w:r>
            <w:r>
              <w:rPr>
                <w:color w:val="auto"/>
                <w:sz w:val="22"/>
                <w:szCs w:val="22"/>
              </w:rPr>
              <w:t>Участника</w:t>
            </w:r>
            <w:r w:rsidRPr="003D4BC9">
              <w:rPr>
                <w:color w:val="auto"/>
                <w:sz w:val="22"/>
                <w:szCs w:val="22"/>
              </w:rPr>
              <w:t xml:space="preserve"> от заполнения документов, необходимых для документального оформления получения Приза, и в случае указания неполной информации, необходимой для получения Приза до даты, указанной Организатором Акции, </w:t>
            </w:r>
            <w:r>
              <w:rPr>
                <w:color w:val="auto"/>
                <w:sz w:val="22"/>
                <w:szCs w:val="22"/>
              </w:rPr>
              <w:t xml:space="preserve">соответствующий </w:t>
            </w:r>
            <w:r w:rsidRPr="003D4BC9">
              <w:rPr>
                <w:color w:val="auto"/>
                <w:sz w:val="22"/>
                <w:szCs w:val="22"/>
              </w:rPr>
              <w:t xml:space="preserve">Приз считается невостребованным </w:t>
            </w:r>
            <w:r>
              <w:rPr>
                <w:color w:val="auto"/>
                <w:sz w:val="22"/>
                <w:szCs w:val="22"/>
              </w:rPr>
              <w:t>соответствующим Участником. Такой Приз</w:t>
            </w:r>
            <w:r w:rsidRPr="003D4BC9">
              <w:rPr>
                <w:color w:val="auto"/>
                <w:sz w:val="22"/>
                <w:szCs w:val="22"/>
              </w:rPr>
              <w:t xml:space="preserve"> попадает в Призовой фонд для переизбрания Организатором нового </w:t>
            </w:r>
            <w:r>
              <w:rPr>
                <w:color w:val="auto"/>
                <w:sz w:val="22"/>
                <w:szCs w:val="22"/>
              </w:rPr>
              <w:t>Обладателя</w:t>
            </w:r>
            <w:r w:rsidRPr="003D4BC9">
              <w:rPr>
                <w:color w:val="auto"/>
                <w:sz w:val="22"/>
                <w:szCs w:val="22"/>
              </w:rPr>
              <w:t xml:space="preserve">. Таким образом, </w:t>
            </w:r>
            <w:r>
              <w:rPr>
                <w:color w:val="auto"/>
                <w:sz w:val="22"/>
                <w:szCs w:val="22"/>
              </w:rPr>
              <w:t>Обладателем соответствующего приза</w:t>
            </w:r>
            <w:r w:rsidRPr="003D4BC9">
              <w:rPr>
                <w:color w:val="auto"/>
                <w:sz w:val="22"/>
                <w:szCs w:val="22"/>
              </w:rPr>
              <w:t xml:space="preserve"> будет являться </w:t>
            </w:r>
            <w:r>
              <w:rPr>
                <w:color w:val="auto"/>
                <w:sz w:val="22"/>
                <w:szCs w:val="22"/>
              </w:rPr>
              <w:t>У</w:t>
            </w:r>
            <w:r w:rsidRPr="003D4BC9">
              <w:rPr>
                <w:color w:val="auto"/>
                <w:sz w:val="22"/>
                <w:szCs w:val="22"/>
              </w:rPr>
              <w:t>частник, которому принадлежит следующий после первого выигрышного</w:t>
            </w:r>
            <w:r w:rsidRPr="003D4BC9">
              <w:rPr>
                <w:bCs/>
                <w:color w:val="auto"/>
                <w:sz w:val="22"/>
                <w:szCs w:val="22"/>
              </w:rPr>
              <w:t xml:space="preserve"> порядковый </w:t>
            </w:r>
            <w:r w:rsidR="001B699C">
              <w:rPr>
                <w:bCs/>
                <w:color w:val="auto"/>
                <w:sz w:val="22"/>
                <w:szCs w:val="22"/>
              </w:rPr>
              <w:t xml:space="preserve">Участника </w:t>
            </w:r>
            <w:r w:rsidRPr="003D4BC9">
              <w:rPr>
                <w:bCs/>
                <w:color w:val="auto"/>
                <w:sz w:val="22"/>
                <w:szCs w:val="22"/>
              </w:rPr>
              <w:t xml:space="preserve">в списке </w:t>
            </w:r>
            <w:r w:rsidR="009B6D40">
              <w:rPr>
                <w:bCs/>
                <w:color w:val="auto"/>
                <w:sz w:val="22"/>
                <w:szCs w:val="22"/>
              </w:rPr>
              <w:t>Участников</w:t>
            </w:r>
            <w:r w:rsidRPr="003D4BC9">
              <w:rPr>
                <w:bCs/>
                <w:color w:val="auto"/>
                <w:sz w:val="22"/>
                <w:szCs w:val="22"/>
              </w:rPr>
              <w:t xml:space="preserve"> за соответствующий день </w:t>
            </w:r>
            <w:r w:rsidRPr="003D4BC9">
              <w:rPr>
                <w:color w:val="auto"/>
                <w:sz w:val="22"/>
                <w:szCs w:val="22"/>
              </w:rPr>
              <w:t>при условии соблюдения лимитов на получение призов, обозначенных в п. 12.2</w:t>
            </w:r>
            <w:r w:rsidRPr="003D4BC9">
              <w:rPr>
                <w:bCs/>
                <w:color w:val="auto"/>
                <w:sz w:val="22"/>
                <w:szCs w:val="22"/>
              </w:rPr>
              <w:t>.</w:t>
            </w:r>
          </w:p>
          <w:p w14:paraId="6EE0E013" w14:textId="77777777" w:rsidR="00B96FB7" w:rsidRPr="003D4BC9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</w:rPr>
            </w:pPr>
          </w:p>
          <w:p w14:paraId="44013908" w14:textId="77777777" w:rsidR="00B96FB7" w:rsidRPr="003D4BC9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</w:rPr>
              <w:t xml:space="preserve">15.3. Приз не может быть востребован Участником повторно. </w:t>
            </w:r>
          </w:p>
          <w:p w14:paraId="7DF5B2C2" w14:textId="77777777" w:rsidR="00B96FB7" w:rsidRPr="003D4BC9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</w:rPr>
            </w:pPr>
          </w:p>
          <w:p w14:paraId="55D7A7EC" w14:textId="1540F7D1" w:rsidR="00B96FB7" w:rsidRPr="003D4BC9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BC9">
              <w:rPr>
                <w:color w:val="auto"/>
                <w:sz w:val="22"/>
                <w:szCs w:val="22"/>
              </w:rPr>
              <w:t>15</w:t>
            </w:r>
            <w:r>
              <w:rPr>
                <w:color w:val="auto"/>
                <w:sz w:val="22"/>
                <w:szCs w:val="22"/>
              </w:rPr>
              <w:t xml:space="preserve">.4. </w:t>
            </w:r>
            <w:r w:rsidR="009106FF">
              <w:rPr>
                <w:color w:val="auto"/>
                <w:sz w:val="22"/>
                <w:szCs w:val="22"/>
              </w:rPr>
              <w:t xml:space="preserve">Еженедельные </w:t>
            </w:r>
            <w:r>
              <w:rPr>
                <w:color w:val="auto"/>
                <w:sz w:val="22"/>
                <w:szCs w:val="22"/>
              </w:rPr>
              <w:t xml:space="preserve">Призы </w:t>
            </w:r>
            <w:r w:rsidR="009106FF">
              <w:rPr>
                <w:color w:val="auto"/>
                <w:sz w:val="22"/>
                <w:szCs w:val="22"/>
              </w:rPr>
              <w:t>1</w:t>
            </w:r>
            <w:r w:rsidR="00B34BEF">
              <w:rPr>
                <w:color w:val="auto"/>
                <w:sz w:val="22"/>
                <w:szCs w:val="22"/>
              </w:rPr>
              <w:t>-2</w:t>
            </w:r>
            <w:r w:rsidRPr="003D4BC9">
              <w:rPr>
                <w:color w:val="auto"/>
                <w:sz w:val="22"/>
                <w:szCs w:val="22"/>
              </w:rPr>
              <w:t xml:space="preserve"> категории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9106FF">
              <w:rPr>
                <w:color w:val="auto"/>
                <w:sz w:val="22"/>
                <w:szCs w:val="22"/>
              </w:rPr>
              <w:t>Ежемесячные Призы №1-3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D4BC9">
              <w:rPr>
                <w:color w:val="auto"/>
                <w:sz w:val="22"/>
                <w:szCs w:val="22"/>
              </w:rPr>
              <w:t xml:space="preserve">не выдаются в денежном </w:t>
            </w:r>
            <w:r w:rsidR="00B34BEF">
              <w:rPr>
                <w:color w:val="auto"/>
                <w:sz w:val="22"/>
                <w:szCs w:val="22"/>
              </w:rPr>
              <w:t xml:space="preserve">или любом другом </w:t>
            </w:r>
            <w:r w:rsidRPr="003D4BC9">
              <w:rPr>
                <w:color w:val="auto"/>
                <w:sz w:val="22"/>
                <w:szCs w:val="22"/>
              </w:rPr>
              <w:t>эквиваленте и обмену не подлежат.</w:t>
            </w:r>
          </w:p>
          <w:p w14:paraId="4D51F4DB" w14:textId="77777777" w:rsidR="00B96FB7" w:rsidRPr="003D4BC9" w:rsidRDefault="00B96FB7" w:rsidP="00B96FB7">
            <w:pPr>
              <w:pStyle w:val="Default"/>
              <w:spacing w:after="21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FB7" w:rsidRPr="0008229B" w14:paraId="34F3C65F" w14:textId="77777777" w:rsidTr="00871619">
        <w:tc>
          <w:tcPr>
            <w:tcW w:w="2008" w:type="dxa"/>
            <w:shd w:val="clear" w:color="auto" w:fill="auto"/>
          </w:tcPr>
          <w:p w14:paraId="052FE69E" w14:textId="7713A44F" w:rsidR="00B96FB7" w:rsidRPr="008963F8" w:rsidRDefault="00B34BEF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16. Вручение Еженедельных призов 1-2 категории и Ежемесячных призов</w:t>
            </w:r>
            <w:r w:rsidR="00B96FB7" w:rsidRPr="008963F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19AEF1F3" w14:textId="77777777" w:rsidR="00B96FB7" w:rsidRPr="008963F8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0FCE9236" w14:textId="2A7B991C" w:rsidR="00B96FB7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color w:val="auto"/>
                <w:sz w:val="22"/>
                <w:szCs w:val="22"/>
              </w:rPr>
              <w:t xml:space="preserve">16.1. После получения всех необходимых документов согласно п. 15.1. Организатор в течение 3-х дней связывается с </w:t>
            </w:r>
            <w:r>
              <w:rPr>
                <w:color w:val="auto"/>
                <w:sz w:val="22"/>
                <w:szCs w:val="22"/>
              </w:rPr>
              <w:t xml:space="preserve">соответствующим Участником </w:t>
            </w:r>
            <w:r w:rsidRPr="008963F8">
              <w:rPr>
                <w:color w:val="auto"/>
                <w:sz w:val="22"/>
                <w:szCs w:val="22"/>
              </w:rPr>
              <w:t xml:space="preserve">по </w:t>
            </w:r>
            <w:r w:rsidR="00B34BEF">
              <w:rPr>
                <w:color w:val="auto"/>
                <w:sz w:val="22"/>
                <w:szCs w:val="22"/>
              </w:rPr>
              <w:t>электронной почте, указанной</w:t>
            </w:r>
            <w:r w:rsidRPr="008963F8">
              <w:rPr>
                <w:color w:val="auto"/>
                <w:sz w:val="22"/>
                <w:szCs w:val="22"/>
              </w:rPr>
              <w:t xml:space="preserve"> при регистрации на Сайте Акции, для согласования деталей отправки</w:t>
            </w:r>
            <w:r w:rsidR="009106FF">
              <w:rPr>
                <w:color w:val="auto"/>
                <w:sz w:val="22"/>
                <w:szCs w:val="22"/>
              </w:rPr>
              <w:t xml:space="preserve"> Еженедельного</w:t>
            </w:r>
            <w:r w:rsidRPr="008963F8">
              <w:rPr>
                <w:color w:val="auto"/>
                <w:sz w:val="22"/>
                <w:szCs w:val="22"/>
              </w:rPr>
              <w:t xml:space="preserve"> приза </w:t>
            </w:r>
            <w:r w:rsidR="009106FF">
              <w:rPr>
                <w:color w:val="auto"/>
                <w:sz w:val="22"/>
                <w:szCs w:val="22"/>
              </w:rPr>
              <w:t>1</w:t>
            </w:r>
            <w:r w:rsidR="00B34BEF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963F8">
              <w:rPr>
                <w:color w:val="auto"/>
                <w:sz w:val="22"/>
                <w:szCs w:val="22"/>
              </w:rPr>
              <w:t>категории.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63F3C646" w14:textId="77777777" w:rsidR="00B96FB7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784B3BE" w14:textId="035DA90D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16.1.1. Для </w:t>
            </w:r>
            <w:r w:rsidRPr="008963F8">
              <w:rPr>
                <w:color w:val="auto"/>
                <w:sz w:val="22"/>
                <w:szCs w:val="22"/>
              </w:rPr>
              <w:t xml:space="preserve">отправки </w:t>
            </w:r>
            <w:r w:rsidR="00EE7DA7">
              <w:rPr>
                <w:color w:val="auto"/>
                <w:sz w:val="22"/>
                <w:szCs w:val="22"/>
              </w:rPr>
              <w:t>Ежемесячного Приза №1-3</w:t>
            </w:r>
            <w:r w:rsidRPr="008963F8">
              <w:rPr>
                <w:color w:val="auto"/>
                <w:sz w:val="22"/>
                <w:szCs w:val="22"/>
              </w:rPr>
              <w:t xml:space="preserve"> в соответствии с п.15.1.</w:t>
            </w:r>
            <w:r>
              <w:rPr>
                <w:color w:val="auto"/>
                <w:sz w:val="22"/>
                <w:szCs w:val="22"/>
              </w:rPr>
              <w:t xml:space="preserve">1. Организатор Акции </w:t>
            </w:r>
            <w:r w:rsidRPr="008963F8">
              <w:rPr>
                <w:color w:val="auto"/>
                <w:sz w:val="22"/>
                <w:szCs w:val="22"/>
              </w:rPr>
              <w:t xml:space="preserve">в течение 3-х дней связывается с </w:t>
            </w:r>
            <w:r>
              <w:rPr>
                <w:color w:val="auto"/>
                <w:sz w:val="22"/>
                <w:szCs w:val="22"/>
              </w:rPr>
              <w:t xml:space="preserve">Участником </w:t>
            </w:r>
            <w:r w:rsidRPr="008963F8">
              <w:rPr>
                <w:color w:val="auto"/>
                <w:sz w:val="22"/>
                <w:szCs w:val="22"/>
              </w:rPr>
              <w:t xml:space="preserve">по </w:t>
            </w:r>
            <w:r w:rsidR="00B34BEF">
              <w:rPr>
                <w:color w:val="auto"/>
                <w:sz w:val="22"/>
                <w:szCs w:val="22"/>
              </w:rPr>
              <w:t>электронной почте</w:t>
            </w:r>
            <w:r>
              <w:rPr>
                <w:color w:val="auto"/>
                <w:sz w:val="22"/>
                <w:szCs w:val="22"/>
              </w:rPr>
              <w:t xml:space="preserve"> для уточнения условий вручения </w:t>
            </w:r>
            <w:r w:rsidR="00EE7DA7">
              <w:rPr>
                <w:color w:val="auto"/>
                <w:sz w:val="22"/>
                <w:szCs w:val="22"/>
              </w:rPr>
              <w:t>Ежемесячного Приза №1-3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 w14:paraId="68F07044" w14:textId="77777777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B0FBE49" w14:textId="753E5E69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color w:val="auto"/>
                <w:sz w:val="22"/>
                <w:szCs w:val="22"/>
              </w:rPr>
              <w:t xml:space="preserve">16.2. В случае, если Организатору станут известны факты, которые исключают возможность получения Приза </w:t>
            </w:r>
            <w:r>
              <w:rPr>
                <w:color w:val="auto"/>
                <w:sz w:val="22"/>
                <w:szCs w:val="22"/>
              </w:rPr>
              <w:t>Обладателем соответствующего приза</w:t>
            </w:r>
            <w:r w:rsidRPr="008963F8">
              <w:rPr>
                <w:color w:val="auto"/>
                <w:sz w:val="22"/>
                <w:szCs w:val="22"/>
              </w:rPr>
              <w:t xml:space="preserve">, такие </w:t>
            </w:r>
            <w:r>
              <w:rPr>
                <w:color w:val="auto"/>
                <w:sz w:val="22"/>
                <w:szCs w:val="22"/>
              </w:rPr>
              <w:t>Обладатели</w:t>
            </w:r>
            <w:r w:rsidRPr="008963F8">
              <w:rPr>
                <w:color w:val="auto"/>
                <w:sz w:val="22"/>
                <w:szCs w:val="22"/>
              </w:rPr>
              <w:t xml:space="preserve"> лишаются права на получение Приза, а Организатор вправе распорядиться им на свое усмотрение. </w:t>
            </w:r>
          </w:p>
          <w:p w14:paraId="5603F1B3" w14:textId="77777777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05C518B" w14:textId="7EB3E447" w:rsidR="00B96FB7" w:rsidRPr="008963F8" w:rsidRDefault="00B96FB7" w:rsidP="00B96FB7">
            <w:pPr>
              <w:pStyle w:val="Default"/>
              <w:spacing w:after="23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color w:val="auto"/>
                <w:sz w:val="22"/>
                <w:szCs w:val="22"/>
              </w:rPr>
              <w:t xml:space="preserve">16.3. Организатор считается исполнившим обязательства по выдаче Приза в момент отправки Приза </w:t>
            </w:r>
            <w:r>
              <w:rPr>
                <w:color w:val="auto"/>
                <w:sz w:val="22"/>
                <w:szCs w:val="22"/>
              </w:rPr>
              <w:t>его Обладателю</w:t>
            </w:r>
            <w:r w:rsidRPr="008963F8">
              <w:rPr>
                <w:color w:val="auto"/>
                <w:sz w:val="22"/>
                <w:szCs w:val="22"/>
              </w:rPr>
              <w:t xml:space="preserve">. Моментом отправки </w:t>
            </w:r>
            <w:r w:rsidR="00EE7DA7">
              <w:rPr>
                <w:color w:val="auto"/>
                <w:sz w:val="22"/>
                <w:szCs w:val="22"/>
              </w:rPr>
              <w:t xml:space="preserve">Ежемесячного </w:t>
            </w:r>
            <w:r w:rsidRPr="008963F8">
              <w:rPr>
                <w:color w:val="auto"/>
                <w:sz w:val="22"/>
                <w:szCs w:val="22"/>
              </w:rPr>
              <w:t xml:space="preserve">Приза </w:t>
            </w:r>
            <w:r w:rsidR="00EE7DA7">
              <w:rPr>
                <w:color w:val="auto"/>
                <w:sz w:val="22"/>
                <w:szCs w:val="22"/>
              </w:rPr>
              <w:t>№1</w:t>
            </w:r>
            <w:r>
              <w:rPr>
                <w:color w:val="auto"/>
                <w:sz w:val="22"/>
                <w:szCs w:val="22"/>
              </w:rPr>
              <w:t>-3</w:t>
            </w:r>
            <w:r w:rsidRPr="008963F8">
              <w:rPr>
                <w:color w:val="auto"/>
                <w:sz w:val="22"/>
                <w:szCs w:val="22"/>
              </w:rPr>
              <w:t xml:space="preserve"> считается дата отправки </w:t>
            </w:r>
            <w:r w:rsidR="00EE7DA7">
              <w:rPr>
                <w:color w:val="auto"/>
                <w:sz w:val="22"/>
                <w:szCs w:val="22"/>
              </w:rPr>
              <w:t>электронного письма с Призом</w:t>
            </w:r>
            <w:r>
              <w:rPr>
                <w:color w:val="auto"/>
                <w:sz w:val="22"/>
                <w:szCs w:val="22"/>
              </w:rPr>
              <w:t xml:space="preserve"> Обладателю</w:t>
            </w:r>
            <w:r w:rsidRPr="008963F8">
              <w:rPr>
                <w:color w:val="auto"/>
                <w:sz w:val="22"/>
                <w:szCs w:val="22"/>
              </w:rPr>
              <w:t xml:space="preserve"> </w:t>
            </w:r>
            <w:r w:rsidR="00EE7DA7">
              <w:rPr>
                <w:color w:val="auto"/>
                <w:sz w:val="22"/>
                <w:szCs w:val="22"/>
              </w:rPr>
              <w:t xml:space="preserve">Ежемесячного </w:t>
            </w:r>
            <w:r w:rsidRPr="008963F8">
              <w:rPr>
                <w:color w:val="auto"/>
                <w:sz w:val="22"/>
                <w:szCs w:val="22"/>
              </w:rPr>
              <w:t xml:space="preserve">Приза </w:t>
            </w:r>
            <w:r w:rsidR="00EE7DA7">
              <w:rPr>
                <w:color w:val="auto"/>
                <w:sz w:val="22"/>
                <w:szCs w:val="22"/>
              </w:rPr>
              <w:t>№1</w:t>
            </w:r>
            <w:r>
              <w:rPr>
                <w:color w:val="auto"/>
                <w:sz w:val="22"/>
                <w:szCs w:val="22"/>
              </w:rPr>
              <w:t>-3</w:t>
            </w:r>
            <w:r w:rsidRPr="008963F8">
              <w:rPr>
                <w:color w:val="auto"/>
                <w:sz w:val="22"/>
                <w:szCs w:val="22"/>
              </w:rPr>
              <w:t xml:space="preserve">. </w:t>
            </w:r>
            <w:r w:rsidR="00B34BEF">
              <w:rPr>
                <w:color w:val="auto"/>
                <w:sz w:val="22"/>
                <w:szCs w:val="22"/>
              </w:rPr>
              <w:t xml:space="preserve">В течение 3 (трёх) дней после </w:t>
            </w:r>
            <w:r w:rsidRPr="008963F8">
              <w:rPr>
                <w:color w:val="auto"/>
                <w:sz w:val="22"/>
                <w:szCs w:val="22"/>
              </w:rPr>
              <w:t xml:space="preserve">получения </w:t>
            </w:r>
            <w:r w:rsidR="00EE7DA7">
              <w:rPr>
                <w:color w:val="auto"/>
                <w:sz w:val="22"/>
                <w:szCs w:val="22"/>
              </w:rPr>
              <w:t xml:space="preserve">Ежемесячных </w:t>
            </w:r>
            <w:r>
              <w:rPr>
                <w:color w:val="auto"/>
                <w:sz w:val="22"/>
                <w:szCs w:val="22"/>
              </w:rPr>
              <w:t xml:space="preserve">Призов </w:t>
            </w:r>
            <w:r w:rsidR="00EE7DA7">
              <w:rPr>
                <w:color w:val="auto"/>
                <w:sz w:val="22"/>
                <w:szCs w:val="22"/>
              </w:rPr>
              <w:t>№1</w:t>
            </w:r>
            <w:r w:rsidR="00B34BEF">
              <w:rPr>
                <w:color w:val="auto"/>
                <w:sz w:val="22"/>
                <w:szCs w:val="22"/>
              </w:rPr>
              <w:t>-3</w:t>
            </w:r>
            <w:r>
              <w:rPr>
                <w:color w:val="auto"/>
                <w:sz w:val="22"/>
                <w:szCs w:val="22"/>
              </w:rPr>
              <w:t xml:space="preserve">, Участник-призер </w:t>
            </w:r>
            <w:r w:rsidRPr="008963F8">
              <w:rPr>
                <w:color w:val="auto"/>
                <w:sz w:val="22"/>
                <w:szCs w:val="22"/>
              </w:rPr>
              <w:t xml:space="preserve">обязан передать подписанный Акт вручения </w:t>
            </w:r>
            <w:r>
              <w:rPr>
                <w:color w:val="auto"/>
                <w:sz w:val="22"/>
                <w:szCs w:val="22"/>
              </w:rPr>
              <w:t xml:space="preserve">призов </w:t>
            </w:r>
            <w:r w:rsidR="00EE7DA7">
              <w:rPr>
                <w:color w:val="auto"/>
                <w:sz w:val="22"/>
                <w:szCs w:val="22"/>
              </w:rPr>
              <w:t>№1</w:t>
            </w:r>
            <w:r>
              <w:rPr>
                <w:color w:val="auto"/>
                <w:sz w:val="22"/>
                <w:szCs w:val="22"/>
              </w:rPr>
              <w:t xml:space="preserve">-3 </w:t>
            </w:r>
            <w:r w:rsidRPr="008963F8">
              <w:rPr>
                <w:color w:val="auto"/>
                <w:sz w:val="22"/>
                <w:szCs w:val="22"/>
              </w:rPr>
              <w:t xml:space="preserve">Организатору с помощью курьера. </w:t>
            </w:r>
            <w:r>
              <w:rPr>
                <w:color w:val="auto"/>
                <w:sz w:val="22"/>
                <w:szCs w:val="22"/>
              </w:rPr>
              <w:t xml:space="preserve">Организатор, направляет Обладателю </w:t>
            </w:r>
            <w:r w:rsidRPr="008963F8">
              <w:rPr>
                <w:color w:val="auto"/>
                <w:sz w:val="22"/>
                <w:szCs w:val="22"/>
              </w:rPr>
              <w:t xml:space="preserve">Акт вручения </w:t>
            </w:r>
            <w:r w:rsidR="00EE7DA7">
              <w:rPr>
                <w:color w:val="auto"/>
                <w:sz w:val="22"/>
                <w:szCs w:val="22"/>
              </w:rPr>
              <w:t xml:space="preserve">Ежемесячных </w:t>
            </w:r>
            <w:r>
              <w:rPr>
                <w:color w:val="auto"/>
                <w:sz w:val="22"/>
                <w:szCs w:val="22"/>
              </w:rPr>
              <w:t xml:space="preserve">призов </w:t>
            </w:r>
            <w:r w:rsidR="00EE7DA7">
              <w:rPr>
                <w:color w:val="auto"/>
                <w:sz w:val="22"/>
                <w:szCs w:val="22"/>
              </w:rPr>
              <w:t>№1</w:t>
            </w:r>
            <w:r>
              <w:rPr>
                <w:color w:val="auto"/>
                <w:sz w:val="22"/>
                <w:szCs w:val="22"/>
              </w:rPr>
              <w:t xml:space="preserve">-3 одновременно с </w:t>
            </w:r>
            <w:r w:rsidR="00EE7DA7">
              <w:rPr>
                <w:color w:val="auto"/>
                <w:sz w:val="22"/>
                <w:szCs w:val="22"/>
              </w:rPr>
              <w:t>отправкой электронного письма с Ежемесячными</w:t>
            </w:r>
            <w:r>
              <w:rPr>
                <w:color w:val="auto"/>
                <w:sz w:val="22"/>
                <w:szCs w:val="22"/>
              </w:rPr>
              <w:t xml:space="preserve"> При</w:t>
            </w:r>
            <w:r w:rsidR="00EE7DA7">
              <w:rPr>
                <w:color w:val="auto"/>
                <w:sz w:val="22"/>
                <w:szCs w:val="22"/>
              </w:rPr>
              <w:t>зами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EE7DA7">
              <w:rPr>
                <w:color w:val="auto"/>
                <w:sz w:val="22"/>
                <w:szCs w:val="22"/>
              </w:rPr>
              <w:t>№1</w:t>
            </w:r>
            <w:r w:rsidR="00B34BEF">
              <w:rPr>
                <w:color w:val="auto"/>
                <w:sz w:val="22"/>
                <w:szCs w:val="22"/>
              </w:rPr>
              <w:t>-3.</w:t>
            </w:r>
          </w:p>
          <w:p w14:paraId="20B12275" w14:textId="77777777" w:rsidR="00B96FB7" w:rsidRPr="008963F8" w:rsidRDefault="00B96FB7" w:rsidP="00B96FB7">
            <w:pPr>
              <w:pStyle w:val="Default"/>
              <w:spacing w:after="23"/>
              <w:jc w:val="both"/>
              <w:rPr>
                <w:color w:val="auto"/>
                <w:sz w:val="22"/>
                <w:szCs w:val="22"/>
              </w:rPr>
            </w:pPr>
          </w:p>
          <w:p w14:paraId="468397C7" w14:textId="485064FD" w:rsidR="00B96FB7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63F8">
              <w:rPr>
                <w:color w:val="auto"/>
                <w:sz w:val="22"/>
                <w:szCs w:val="22"/>
              </w:rPr>
              <w:t>16.4. Организатор не несет ответственности в случае отправки Приза по неправильному адресату вследствие предоставления Участником Акции</w:t>
            </w:r>
            <w:r>
              <w:rPr>
                <w:color w:val="auto"/>
                <w:sz w:val="22"/>
                <w:szCs w:val="22"/>
              </w:rPr>
              <w:t xml:space="preserve"> и/или</w:t>
            </w:r>
            <w:r w:rsidRPr="008963F8">
              <w:rPr>
                <w:color w:val="auto"/>
                <w:sz w:val="22"/>
                <w:szCs w:val="22"/>
              </w:rPr>
              <w:t xml:space="preserve"> неверного адреса электронной почты. </w:t>
            </w:r>
          </w:p>
          <w:p w14:paraId="41628CC0" w14:textId="74D0B29D" w:rsidR="00B96FB7" w:rsidRPr="008963F8" w:rsidRDefault="00B34BEF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Ежемесячные</w:t>
            </w:r>
            <w:r w:rsidR="00B96FB7">
              <w:rPr>
                <w:color w:val="auto"/>
                <w:sz w:val="22"/>
                <w:szCs w:val="22"/>
              </w:rPr>
              <w:t xml:space="preserve"> приз</w:t>
            </w:r>
            <w:r>
              <w:rPr>
                <w:color w:val="auto"/>
                <w:sz w:val="22"/>
                <w:szCs w:val="22"/>
              </w:rPr>
              <w:t>ы №1-3</w:t>
            </w:r>
            <w:r w:rsidR="00B96FB7">
              <w:rPr>
                <w:color w:val="auto"/>
                <w:sz w:val="22"/>
                <w:szCs w:val="22"/>
              </w:rPr>
              <w:t xml:space="preserve"> является неделимым и </w:t>
            </w:r>
            <w:r w:rsidR="00B96FB7" w:rsidRPr="003D4BC9">
              <w:rPr>
                <w:color w:val="auto"/>
                <w:sz w:val="22"/>
                <w:szCs w:val="22"/>
              </w:rPr>
              <w:t>не выда</w:t>
            </w:r>
            <w:r w:rsidR="00B96FB7">
              <w:rPr>
                <w:color w:val="auto"/>
                <w:sz w:val="22"/>
                <w:szCs w:val="22"/>
              </w:rPr>
              <w:t>е</w:t>
            </w:r>
            <w:r w:rsidR="00B96FB7" w:rsidRPr="003D4BC9">
              <w:rPr>
                <w:color w:val="auto"/>
                <w:sz w:val="22"/>
                <w:szCs w:val="22"/>
              </w:rPr>
              <w:t>тся в денежном эквиваленте</w:t>
            </w:r>
            <w:r w:rsidR="00B96FB7">
              <w:rPr>
                <w:color w:val="auto"/>
                <w:sz w:val="22"/>
                <w:szCs w:val="22"/>
              </w:rPr>
              <w:t>.</w:t>
            </w:r>
          </w:p>
          <w:p w14:paraId="7CBE8B52" w14:textId="77777777" w:rsidR="00B96FB7" w:rsidRPr="008963F8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FB7" w:rsidRPr="0008229B" w14:paraId="7EFE0332" w14:textId="77777777" w:rsidTr="00871619">
        <w:tc>
          <w:tcPr>
            <w:tcW w:w="2008" w:type="dxa"/>
            <w:vMerge w:val="restart"/>
            <w:shd w:val="clear" w:color="auto" w:fill="auto"/>
          </w:tcPr>
          <w:p w14:paraId="070DEE7A" w14:textId="02CBEA9A" w:rsidR="00B96FB7" w:rsidRPr="0008229B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8229B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</w:rPr>
              <w:t>7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. Права и обязанности Организаторов и Участников Акции. </w:t>
            </w:r>
          </w:p>
          <w:p w14:paraId="3C826821" w14:textId="77777777" w:rsidR="00B96FB7" w:rsidRPr="0008229B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71E1A176" w14:textId="77777777" w:rsidR="00B96FB7" w:rsidRPr="0008229B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77FC2626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</w:t>
            </w:r>
            <w:r w:rsidRPr="0008229B">
              <w:rPr>
                <w:color w:val="auto"/>
                <w:sz w:val="22"/>
                <w:szCs w:val="22"/>
              </w:rPr>
              <w:t xml:space="preserve">.1. Участник вправе: </w:t>
            </w:r>
          </w:p>
          <w:p w14:paraId="1F506A6E" w14:textId="77777777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получать информацию о сроках и условиях проведения Акции; </w:t>
            </w:r>
          </w:p>
          <w:p w14:paraId="6B0FC3B8" w14:textId="77777777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получить сведения об Организаторах Акции; </w:t>
            </w:r>
          </w:p>
          <w:p w14:paraId="56D447CE" w14:textId="5496A0B4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требовать выдачи Приза Акции в соответствии с </w:t>
            </w:r>
            <w:r>
              <w:rPr>
                <w:color w:val="auto"/>
                <w:sz w:val="22"/>
                <w:szCs w:val="22"/>
              </w:rPr>
              <w:t xml:space="preserve">условиями </w:t>
            </w:r>
            <w:r w:rsidRPr="0008229B">
              <w:rPr>
                <w:color w:val="auto"/>
                <w:sz w:val="22"/>
                <w:szCs w:val="22"/>
              </w:rPr>
              <w:t>настоящи</w:t>
            </w:r>
            <w:r>
              <w:rPr>
                <w:color w:val="auto"/>
                <w:sz w:val="22"/>
                <w:szCs w:val="22"/>
              </w:rPr>
              <w:t>х</w:t>
            </w:r>
            <w:r w:rsidRPr="0008229B">
              <w:rPr>
                <w:color w:val="auto"/>
                <w:sz w:val="22"/>
                <w:szCs w:val="22"/>
              </w:rPr>
              <w:t xml:space="preserve"> Правил. </w:t>
            </w:r>
          </w:p>
          <w:p w14:paraId="28D37B49" w14:textId="77777777" w:rsidR="00B96FB7" w:rsidRPr="0008229B" w:rsidRDefault="00B96FB7" w:rsidP="00B96FB7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542D6401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</w:t>
            </w:r>
            <w:r w:rsidRPr="0008229B">
              <w:rPr>
                <w:color w:val="auto"/>
                <w:sz w:val="22"/>
                <w:szCs w:val="22"/>
              </w:rPr>
              <w:t xml:space="preserve">.2. Участник обязуется: </w:t>
            </w:r>
          </w:p>
          <w:p w14:paraId="6C6254F3" w14:textId="77777777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spacing w:after="35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соблюдать настоящие Правила, в т.ч. выполнять все действия, связанные с участием в Акции, в сроки, установленные настоящими Правилами; </w:t>
            </w:r>
          </w:p>
          <w:p w14:paraId="1361DF46" w14:textId="77777777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spacing w:after="35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нести самостоятельно все расходы, связанные с участием в Акции, включая, но, не ограничиваясь, расходы за интернет, телефон и прочие; </w:t>
            </w:r>
          </w:p>
          <w:p w14:paraId="2CBF309C" w14:textId="77777777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spacing w:after="35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lastRenderedPageBreak/>
              <w:t xml:space="preserve">нести иные обязательства, предусмотренные настоящими Правилами и действующим законодательством РФ; </w:t>
            </w:r>
          </w:p>
          <w:p w14:paraId="3DB8A2A5" w14:textId="77777777" w:rsidR="00B96FB7" w:rsidRPr="0008229B" w:rsidRDefault="00B96FB7" w:rsidP="00B96FB7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ознакомиться самостоятельно с итогами распределения Призов Акции на Сайте Акции. </w:t>
            </w:r>
          </w:p>
          <w:p w14:paraId="6F4462D7" w14:textId="77777777" w:rsidR="00B96FB7" w:rsidRPr="0008229B" w:rsidRDefault="00B96FB7" w:rsidP="00B96FB7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2D90B636" w14:textId="3CF64176" w:rsidR="00B96FB7" w:rsidRPr="001E4F6C" w:rsidRDefault="00B96FB7" w:rsidP="008D39B7">
            <w:pPr>
              <w:pStyle w:val="Default"/>
              <w:spacing w:line="223" w:lineRule="auto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</w:t>
            </w:r>
            <w:r w:rsidRPr="0008229B">
              <w:rPr>
                <w:color w:val="auto"/>
                <w:sz w:val="22"/>
                <w:szCs w:val="22"/>
              </w:rPr>
              <w:t>.3 Регистрация в качестве Участника на Сайте Акции</w:t>
            </w:r>
            <w:bookmarkStart w:id="0" w:name="_Hlk35892319"/>
            <w:r w:rsidRPr="0008229B">
              <w:rPr>
                <w:color w:val="auto"/>
                <w:sz w:val="22"/>
                <w:szCs w:val="22"/>
              </w:rPr>
              <w:t>, а также предоставление лицом своих персональных данных</w:t>
            </w:r>
            <w:bookmarkEnd w:id="0"/>
            <w:r w:rsidRPr="0008229B">
              <w:rPr>
                <w:color w:val="auto"/>
                <w:sz w:val="22"/>
                <w:szCs w:val="22"/>
              </w:rPr>
              <w:t xml:space="preserve"> Организатор</w:t>
            </w:r>
            <w:r>
              <w:rPr>
                <w:color w:val="auto"/>
                <w:sz w:val="22"/>
                <w:szCs w:val="22"/>
              </w:rPr>
              <w:t>у</w:t>
            </w:r>
            <w:r w:rsidRPr="0008229B">
              <w:rPr>
                <w:color w:val="auto"/>
                <w:sz w:val="22"/>
                <w:szCs w:val="22"/>
              </w:rPr>
              <w:t xml:space="preserve"> Акции, (</w:t>
            </w:r>
            <w:r w:rsidRPr="008D39B7">
              <w:rPr>
                <w:color w:val="auto"/>
                <w:sz w:val="22"/>
                <w:szCs w:val="22"/>
              </w:rPr>
              <w:t>ООО «</w:t>
            </w:r>
            <w:r w:rsidRPr="008D39B7">
              <w:rPr>
                <w:color w:val="auto"/>
                <w:sz w:val="22"/>
                <w:szCs w:val="22"/>
                <w:lang w:eastAsia="ru-RU"/>
              </w:rPr>
              <w:t>Нео-Эдванс</w:t>
            </w:r>
            <w:r w:rsidRPr="008D39B7">
              <w:rPr>
                <w:color w:val="auto"/>
                <w:sz w:val="22"/>
                <w:szCs w:val="22"/>
              </w:rPr>
              <w:t>» ИНН - 7710702663, ОГРН – 1077764552381) и Оператору Акции</w:t>
            </w:r>
            <w:r w:rsidR="008D39B7">
              <w:rPr>
                <w:color w:val="auto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8D39B7" w:rsidRPr="008D39B7">
              <w:rPr>
                <w:color w:val="auto"/>
                <w:sz w:val="22"/>
                <w:szCs w:val="22"/>
                <w:shd w:val="clear" w:color="auto" w:fill="FFFFFF"/>
              </w:rPr>
              <w:t xml:space="preserve">(АО «ЭРКАФАРМ», </w:t>
            </w:r>
            <w:r w:rsidR="008D39B7" w:rsidRPr="008D39B7">
              <w:rPr>
                <w:color w:val="auto"/>
                <w:sz w:val="22"/>
                <w:szCs w:val="22"/>
              </w:rPr>
              <w:t xml:space="preserve">ИНН </w:t>
            </w:r>
            <w:r w:rsidR="008D39B7">
              <w:rPr>
                <w:color w:val="auto"/>
                <w:sz w:val="22"/>
                <w:szCs w:val="22"/>
              </w:rPr>
              <w:t>– 7</w:t>
            </w:r>
            <w:r w:rsidR="008D39B7">
              <w:rPr>
                <w:color w:val="auto"/>
                <w:sz w:val="22"/>
                <w:szCs w:val="22"/>
              </w:rPr>
              <w:t xml:space="preserve">701047916, ОГРН – 1037739330892) </w:t>
            </w:r>
            <w:r w:rsidRPr="0008229B">
              <w:rPr>
                <w:color w:val="auto"/>
                <w:sz w:val="22"/>
                <w:szCs w:val="22"/>
              </w:rPr>
              <w:t xml:space="preserve">означает, что </w:t>
            </w:r>
            <w:r w:rsidRPr="0008229B">
              <w:rPr>
                <w:sz w:val="22"/>
                <w:szCs w:val="22"/>
                <w:lang w:eastAsia="ru-RU"/>
              </w:rPr>
              <w:t>Участник наделяет Организатора</w:t>
            </w:r>
            <w:r>
              <w:rPr>
                <w:sz w:val="22"/>
                <w:szCs w:val="22"/>
                <w:lang w:eastAsia="ru-RU"/>
              </w:rPr>
              <w:t xml:space="preserve"> и Оператора</w:t>
            </w:r>
            <w:r w:rsidRPr="0008229B">
              <w:rPr>
                <w:sz w:val="22"/>
                <w:szCs w:val="22"/>
                <w:lang w:eastAsia="ru-RU"/>
              </w:rPr>
              <w:t>, как самостоятельно действующ</w:t>
            </w:r>
            <w:r>
              <w:rPr>
                <w:sz w:val="22"/>
                <w:szCs w:val="22"/>
                <w:lang w:eastAsia="ru-RU"/>
              </w:rPr>
              <w:t>их</w:t>
            </w:r>
            <w:r w:rsidRPr="0008229B">
              <w:rPr>
                <w:sz w:val="22"/>
                <w:szCs w:val="22"/>
                <w:lang w:eastAsia="ru-RU"/>
              </w:rPr>
              <w:t xml:space="preserve"> оператор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08229B">
              <w:rPr>
                <w:rStyle w:val="af9"/>
                <w:sz w:val="22"/>
                <w:szCs w:val="22"/>
                <w:lang w:eastAsia="ru-RU"/>
              </w:rPr>
              <w:footnoteReference w:id="1"/>
            </w:r>
            <w:r w:rsidRPr="0008229B">
              <w:rPr>
                <w:sz w:val="22"/>
                <w:szCs w:val="22"/>
                <w:lang w:eastAsia="ru-RU"/>
              </w:rPr>
              <w:t>, правом на осуществление обработки (совокупность действий (операций) с использованием средств автоматизации или без использования таких средств) персональных данных Участника</w:t>
            </w:r>
            <w:r w:rsidRPr="0008229B">
              <w:rPr>
                <w:rStyle w:val="af9"/>
                <w:sz w:val="22"/>
                <w:szCs w:val="22"/>
              </w:rPr>
              <w:footnoteReference w:id="2"/>
            </w:r>
            <w:r w:rsidRPr="0008229B">
              <w:rPr>
                <w:sz w:val="22"/>
                <w:szCs w:val="22"/>
                <w:lang w:eastAsia="ru-RU"/>
              </w:rPr>
              <w:t xml:space="preserve"> с целью присоединения, участия и прекращения участия Участника в Акции, а также с целью </w:t>
            </w:r>
            <w:r w:rsidRPr="0008229B">
              <w:rPr>
                <w:sz w:val="22"/>
                <w:szCs w:val="22"/>
              </w:rPr>
              <w:t>осуществления, выполнения и соблюдения Организатором</w:t>
            </w:r>
            <w:r>
              <w:rPr>
                <w:sz w:val="22"/>
                <w:szCs w:val="22"/>
              </w:rPr>
              <w:t xml:space="preserve"> и Оператором </w:t>
            </w:r>
            <w:r w:rsidRPr="0008229B">
              <w:rPr>
                <w:sz w:val="22"/>
                <w:szCs w:val="22"/>
              </w:rPr>
              <w:t>прав, обязанностей и запретов, предусмотренных применимыми нормами</w:t>
            </w:r>
            <w:r w:rsidRPr="0008229B">
              <w:rPr>
                <w:sz w:val="22"/>
                <w:szCs w:val="22"/>
                <w:lang w:eastAsia="ru-RU"/>
              </w:rPr>
              <w:t>.</w:t>
            </w:r>
          </w:p>
          <w:p w14:paraId="23AB02DF" w14:textId="77777777" w:rsidR="00B96FB7" w:rsidRPr="0008229B" w:rsidRDefault="00B96FB7" w:rsidP="00B96FB7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</w:p>
          <w:p w14:paraId="7299E2E6" w14:textId="2842604B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29B">
              <w:rPr>
                <w:rFonts w:ascii="Times New Roman" w:hAnsi="Times New Roman" w:cs="Times New Roman"/>
                <w:lang w:eastAsia="ru-RU"/>
              </w:rPr>
              <w:t>В случае, если Участник в предусмотренных целях передает Организатору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Оператору</w:t>
            </w:r>
            <w:r w:rsidRPr="0008229B">
              <w:rPr>
                <w:rFonts w:ascii="Times New Roman" w:hAnsi="Times New Roman" w:cs="Times New Roman"/>
                <w:lang w:eastAsia="ru-RU"/>
              </w:rPr>
              <w:t xml:space="preserve"> персональные данные иных субъектов</w:t>
            </w:r>
            <w:r w:rsidRPr="0008229B">
              <w:rPr>
                <w:rStyle w:val="af9"/>
                <w:rFonts w:ascii="Times New Roman" w:hAnsi="Times New Roman" w:cs="Times New Roman"/>
                <w:lang w:eastAsia="ru-RU"/>
              </w:rPr>
              <w:footnoteReference w:id="3"/>
            </w:r>
            <w:r w:rsidRPr="0008229B">
              <w:rPr>
                <w:rFonts w:ascii="Times New Roman" w:hAnsi="Times New Roman" w:cs="Times New Roman"/>
                <w:lang w:eastAsia="ru-RU"/>
              </w:rPr>
              <w:t>, то тем самым Участник заверяет и гарантирует правомерность такой передачи персональных данных в соответствии с требованиями применимого законодательства, а также надлежащее уведомление субъектов о такой передаче их персональных данных Организатору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Оператору</w:t>
            </w:r>
            <w:r w:rsidRPr="0008229B">
              <w:rPr>
                <w:rFonts w:ascii="Times New Roman" w:hAnsi="Times New Roman" w:cs="Times New Roman"/>
                <w:lang w:eastAsia="ru-RU"/>
              </w:rPr>
              <w:t>, если того требует применимое законодательство.</w:t>
            </w:r>
          </w:p>
          <w:p w14:paraId="14A2931C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BF24EE5" w14:textId="2CB7D7D0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29B">
              <w:rPr>
                <w:rFonts w:ascii="Times New Roman" w:hAnsi="Times New Roman" w:cs="Times New Roman"/>
                <w:lang w:eastAsia="ru-RU"/>
              </w:rPr>
              <w:t xml:space="preserve">В предусмотренных целях Организатор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Оператор </w:t>
            </w:r>
            <w:r w:rsidRPr="0008229B">
              <w:rPr>
                <w:rFonts w:ascii="Times New Roman" w:hAnsi="Times New Roman" w:cs="Times New Roman"/>
                <w:lang w:eastAsia="ru-RU"/>
              </w:rPr>
              <w:t>име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08229B">
              <w:rPr>
                <w:rFonts w:ascii="Times New Roman" w:hAnsi="Times New Roman" w:cs="Times New Roman"/>
                <w:lang w:eastAsia="ru-RU"/>
              </w:rPr>
              <w:t>т право привлекать третьих лиц к обработке персональных данных путем поручения третьим лицам обработки персональных данных и (или) путем передачи третьим лицам персональных данных без поручения обработки персональных данных, в том числе осуществлять трансграничную передачу персональных данных третьим лицам на территорию Соединенных Штатов Америки, государств-членов Европейского союза и иных иностранных государств. Привлечение третьих лиц к обработке персональных данных может осуществляться только при условии обеспечения такими лицами конфиденциальности и безопасности персональных данных при их обработке. К третьим лицам, в частности, относ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Pr="0008229B">
              <w:rPr>
                <w:rFonts w:ascii="Times New Roman" w:hAnsi="Times New Roman" w:cs="Times New Roman"/>
                <w:lang w:eastAsia="ru-RU"/>
              </w:rPr>
              <w:t xml:space="preserve">тся: Заказчик Акции (ООО «Джонсон &amp; Джонсон» ИНН – 7725216105, ОГРН – 1027725022940), аффилированные компании группы Johnson &amp; Johnson (перечислены в Приложении 21 к Форме 10K, доступной по ссылке </w:t>
            </w:r>
            <w:hyperlink r:id="rId34" w:history="1">
              <w:r w:rsidRPr="0008229B">
                <w:rPr>
                  <w:rStyle w:val="af0"/>
                  <w:rFonts w:ascii="Times New Roman" w:hAnsi="Times New Roman" w:cs="Times New Roman"/>
                  <w:lang w:eastAsia="ru-RU"/>
                </w:rPr>
                <w:t>https://johnsonandjohnson.gcs-web.com/financial-information/sec-filings</w:t>
              </w:r>
            </w:hyperlink>
            <w:r w:rsidRPr="0008229B">
              <w:rPr>
                <w:rFonts w:ascii="Times New Roman" w:hAnsi="Times New Roman" w:cs="Times New Roman"/>
                <w:lang w:eastAsia="ru-RU"/>
              </w:rPr>
              <w:t>) и их контрагенты.</w:t>
            </w:r>
          </w:p>
          <w:p w14:paraId="59C98A18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4F6C">
              <w:rPr>
                <w:rFonts w:ascii="Times New Roman" w:hAnsi="Times New Roman" w:cs="Times New Roman"/>
                <w:lang w:eastAsia="ru-RU"/>
              </w:rPr>
              <w:t>Организатор имеет</w:t>
            </w:r>
            <w:r w:rsidRPr="0008229B">
              <w:rPr>
                <w:rFonts w:ascii="Times New Roman" w:hAnsi="Times New Roman" w:cs="Times New Roman"/>
                <w:lang w:eastAsia="ru-RU"/>
              </w:rPr>
              <w:t xml:space="preserve"> право направлять Участнику информацию об Акции, об изменении Акции или её прекращении, а также об иных новостях, связанных с Акцией, в том числе, с помощью почтовой рассылки, рассылки на адрес электронной почты, по номеру телефона или СМС, а равно с помощью других средств связи. </w:t>
            </w:r>
            <w:bookmarkStart w:id="2" w:name="_Hlk35893780"/>
            <w:r w:rsidRPr="0008229B">
              <w:rPr>
                <w:rFonts w:ascii="Times New Roman" w:hAnsi="Times New Roman" w:cs="Times New Roman"/>
                <w:lang w:eastAsia="ru-RU"/>
              </w:rPr>
              <w:t>Организатор обязуется не обрабатывать персональные данные Участника в целях его информирования о каких-либо товарах, работах и услугах Организаторов Акции и иных третьих лиц.</w:t>
            </w:r>
            <w:bookmarkEnd w:id="2"/>
          </w:p>
          <w:p w14:paraId="23C3B1EF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58DD0ED" w14:textId="23DF1A42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29B">
              <w:rPr>
                <w:rFonts w:ascii="Times New Roman" w:hAnsi="Times New Roman" w:cs="Times New Roman"/>
                <w:lang w:eastAsia="ru-RU"/>
              </w:rPr>
              <w:t xml:space="preserve">Организатор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Оператор </w:t>
            </w:r>
            <w:r w:rsidRPr="0008229B">
              <w:rPr>
                <w:rFonts w:ascii="Times New Roman" w:hAnsi="Times New Roman" w:cs="Times New Roman"/>
                <w:lang w:eastAsia="ru-RU"/>
              </w:rPr>
              <w:t>име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08229B">
              <w:rPr>
                <w:rFonts w:ascii="Times New Roman" w:hAnsi="Times New Roman" w:cs="Times New Roman"/>
                <w:lang w:eastAsia="ru-RU"/>
              </w:rPr>
              <w:t>т право обрабатывать персональные данные в предусмотренных целях до момента окончания действия Программы, а также в течение 5 (пяти) лет после прекращения действия Программы для соблюдения сроков исковой давности и выполнения требований законодательства о налогах и о бухгалтерском учете, если иное не предусмотрено соглашением между Организатором</w:t>
            </w:r>
            <w:r>
              <w:rPr>
                <w:rFonts w:ascii="Times New Roman" w:hAnsi="Times New Roman" w:cs="Times New Roman"/>
                <w:lang w:eastAsia="ru-RU"/>
              </w:rPr>
              <w:t>/ Оператором</w:t>
            </w:r>
            <w:r w:rsidRPr="0008229B">
              <w:rPr>
                <w:rFonts w:ascii="Times New Roman" w:hAnsi="Times New Roman" w:cs="Times New Roman"/>
                <w:lang w:eastAsia="ru-RU"/>
              </w:rPr>
              <w:t xml:space="preserve"> и Участником или применимым законодательством.</w:t>
            </w:r>
          </w:p>
          <w:p w14:paraId="4C94E94A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07C6A9E2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" w:name="_Hlk35896276"/>
            <w:r w:rsidRPr="0008229B">
              <w:rPr>
                <w:rFonts w:ascii="Times New Roman" w:hAnsi="Times New Roman" w:cs="Times New Roman"/>
                <w:lang w:eastAsia="ru-RU"/>
              </w:rPr>
              <w:t xml:space="preserve">Участник обязан предоставлять точные, полные и актуальные персональные данные для обработки в предусмотренных целях. В случае изменения относящихся к нему персональных данных Участник обязуется своевременно вносить </w:t>
            </w:r>
            <w:r w:rsidRPr="0008229B">
              <w:rPr>
                <w:rFonts w:ascii="Times New Roman" w:hAnsi="Times New Roman" w:cs="Times New Roman"/>
                <w:lang w:eastAsia="ru-RU"/>
              </w:rPr>
              <w:lastRenderedPageBreak/>
              <w:t>соответствующие коррективы посредством своего личного кабинета на Сайте Акции или путем направления Организатору обращения.</w:t>
            </w:r>
          </w:p>
          <w:p w14:paraId="6B6FE916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F4DF4B7" w14:textId="0B397D0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29B">
              <w:rPr>
                <w:rFonts w:ascii="Times New Roman" w:hAnsi="Times New Roman" w:cs="Times New Roman"/>
              </w:rPr>
              <w:t xml:space="preserve">Участник имеет право доступа к относящимся к нему персональным данным, требовать их уточнения, блокирования или уничтожения в случае, если такие персональные данные являются неполными, устаревшими, неточными, незаконно полученными или не являются необходимыми для заявленной цели обработки. Участник имеет право в одностороннем порядке досрочно прекратить свое участие в Акции – в таком случае Участник считается отказавшимся от дальнейшего участия в Акции и не участвует в определении </w:t>
            </w:r>
            <w:r>
              <w:rPr>
                <w:rFonts w:ascii="Times New Roman" w:hAnsi="Times New Roman" w:cs="Times New Roman"/>
              </w:rPr>
              <w:t xml:space="preserve">Обладателей </w:t>
            </w:r>
            <w:r w:rsidRPr="0008229B">
              <w:rPr>
                <w:rFonts w:ascii="Times New Roman" w:hAnsi="Times New Roman" w:cs="Times New Roman"/>
              </w:rPr>
              <w:t xml:space="preserve">Призов. Участник может реализовать свои права путем направления </w:t>
            </w:r>
            <w:r w:rsidRPr="0008229B">
              <w:rPr>
                <w:rFonts w:ascii="Times New Roman" w:hAnsi="Times New Roman" w:cs="Times New Roman"/>
                <w:lang w:eastAsia="ru-RU"/>
              </w:rPr>
              <w:t xml:space="preserve">Организатору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Оператору </w:t>
            </w:r>
            <w:r w:rsidRPr="0008229B">
              <w:rPr>
                <w:rFonts w:ascii="Times New Roman" w:hAnsi="Times New Roman" w:cs="Times New Roman"/>
                <w:lang w:eastAsia="ru-RU"/>
              </w:rPr>
              <w:t>обращения.</w:t>
            </w:r>
          </w:p>
          <w:p w14:paraId="2CB1F6E9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</w:rPr>
            </w:pPr>
          </w:p>
          <w:p w14:paraId="425A07BC" w14:textId="4D968C09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</w:rPr>
            </w:pPr>
            <w:r w:rsidRPr="0008229B">
              <w:rPr>
                <w:rFonts w:ascii="Times New Roman" w:hAnsi="Times New Roman" w:cs="Times New Roman"/>
              </w:rPr>
              <w:t>Обращение Организатору</w:t>
            </w:r>
            <w:r>
              <w:rPr>
                <w:rFonts w:ascii="Times New Roman" w:hAnsi="Times New Roman" w:cs="Times New Roman"/>
              </w:rPr>
              <w:t xml:space="preserve"> и Оператору</w:t>
            </w:r>
            <w:r w:rsidRPr="0008229B">
              <w:rPr>
                <w:rFonts w:ascii="Times New Roman" w:hAnsi="Times New Roman" w:cs="Times New Roman"/>
              </w:rPr>
              <w:t xml:space="preserve"> может быть направлено в форме электронного письма на адрес электронной почты </w:t>
            </w:r>
            <w:r w:rsidR="00B34BEF">
              <w:rPr>
                <w:rStyle w:val="af0"/>
                <w:lang w:val="en-US"/>
              </w:rPr>
              <w:t>promo</w:t>
            </w:r>
            <w:r w:rsidR="00B34BEF" w:rsidRPr="00B34BEF">
              <w:rPr>
                <w:rStyle w:val="af0"/>
              </w:rPr>
              <w:t>.</w:t>
            </w:r>
            <w:r w:rsidR="00B34BEF">
              <w:rPr>
                <w:rStyle w:val="af0"/>
                <w:lang w:val="en-US"/>
              </w:rPr>
              <w:t>dvizhenie</w:t>
            </w:r>
            <w:r w:rsidR="00B34BEF" w:rsidRPr="00B34BEF">
              <w:rPr>
                <w:rStyle w:val="af0"/>
              </w:rPr>
              <w:t>@</w:t>
            </w:r>
            <w:r w:rsidR="00B34BEF">
              <w:rPr>
                <w:rStyle w:val="af0"/>
                <w:lang w:val="en-US"/>
              </w:rPr>
              <w:t>rcg</w:t>
            </w:r>
            <w:r w:rsidR="00B34BEF" w:rsidRPr="00B34BEF">
              <w:rPr>
                <w:rStyle w:val="af0"/>
              </w:rPr>
              <w:t>.</w:t>
            </w:r>
            <w:r w:rsidR="00B34BEF">
              <w:rPr>
                <w:rStyle w:val="af0"/>
                <w:lang w:val="en-US"/>
              </w:rPr>
              <w:t>agency</w:t>
            </w:r>
            <w:r w:rsidR="00B34BEF" w:rsidRPr="00B34BEF">
              <w:rPr>
                <w:rStyle w:val="af0"/>
              </w:rPr>
              <w:t xml:space="preserve"> </w:t>
            </w:r>
            <w:r w:rsidRPr="0008229B">
              <w:rPr>
                <w:rFonts w:ascii="Times New Roman" w:hAnsi="Times New Roman" w:cs="Times New Roman"/>
              </w:rPr>
              <w:t>или в форме письменного обращения с почтовым отправлением по адресу Организатора</w:t>
            </w:r>
            <w:r>
              <w:rPr>
                <w:rFonts w:ascii="Times New Roman" w:hAnsi="Times New Roman" w:cs="Times New Roman"/>
              </w:rPr>
              <w:t xml:space="preserve"> и Оператора</w:t>
            </w:r>
            <w:r w:rsidRPr="0008229B">
              <w:rPr>
                <w:rFonts w:ascii="Times New Roman" w:hAnsi="Times New Roman" w:cs="Times New Roman"/>
              </w:rPr>
              <w:t>. Указанное обращение должно содержать идентифицирующие сведения об Участнике, которые он ранее предоставлял Организатору</w:t>
            </w:r>
            <w:r>
              <w:rPr>
                <w:rFonts w:ascii="Times New Roman" w:hAnsi="Times New Roman" w:cs="Times New Roman"/>
              </w:rPr>
              <w:t xml:space="preserve"> и Оператору</w:t>
            </w:r>
            <w:r w:rsidRPr="0008229B">
              <w:rPr>
                <w:rFonts w:ascii="Times New Roman" w:hAnsi="Times New Roman" w:cs="Times New Roman"/>
              </w:rPr>
              <w:t xml:space="preserve"> для участия в Акции, а также описание существа обращения.</w:t>
            </w:r>
          </w:p>
          <w:p w14:paraId="12E78EE4" w14:textId="77777777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</w:rPr>
            </w:pPr>
          </w:p>
          <w:p w14:paraId="58618144" w14:textId="617C4202" w:rsidR="00B96FB7" w:rsidRPr="0008229B" w:rsidRDefault="00B96FB7" w:rsidP="00B96FB7">
            <w:pPr>
              <w:ind w:firstLine="46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229B">
              <w:rPr>
                <w:rFonts w:ascii="Times New Roman" w:hAnsi="Times New Roman" w:cs="Times New Roman"/>
                <w:lang w:eastAsia="ru-RU"/>
              </w:rPr>
              <w:t xml:space="preserve">Имена, фамилии, фото- и видеоматериалы с изображением </w:t>
            </w:r>
            <w:r>
              <w:rPr>
                <w:rFonts w:ascii="Times New Roman" w:hAnsi="Times New Roman" w:cs="Times New Roman"/>
                <w:lang w:eastAsia="ru-RU"/>
              </w:rPr>
              <w:t>Обладателей призов</w:t>
            </w:r>
            <w:r w:rsidRPr="0008229B">
              <w:rPr>
                <w:rFonts w:ascii="Times New Roman" w:hAnsi="Times New Roman" w:cs="Times New Roman"/>
                <w:lang w:eastAsia="ru-RU"/>
              </w:rPr>
              <w:t>, связанные с участием в Акции, а также интервью и иные материалы о них могут быть использованы Заказчиком и Организатором для выполнения обязательств по проведению Акции или в иных целях, не противоречащих законодательству РФ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без выплаты какого-либо вознаграждения Участнику Акции</w:t>
            </w:r>
            <w:r w:rsidRPr="0008229B">
              <w:rPr>
                <w:rFonts w:ascii="Times New Roman" w:hAnsi="Times New Roman" w:cs="Times New Roman"/>
                <w:lang w:eastAsia="ru-RU"/>
              </w:rPr>
              <w:t>.</w:t>
            </w:r>
          </w:p>
          <w:bookmarkEnd w:id="3"/>
          <w:p w14:paraId="2FA8EFA3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FB7" w:rsidRPr="0008229B" w14:paraId="1FC899C5" w14:textId="77777777" w:rsidTr="00871619">
        <w:tc>
          <w:tcPr>
            <w:tcW w:w="2008" w:type="dxa"/>
            <w:vMerge/>
            <w:shd w:val="clear" w:color="auto" w:fill="auto"/>
          </w:tcPr>
          <w:p w14:paraId="71CDA433" w14:textId="77777777" w:rsidR="00B96FB7" w:rsidRPr="0008229B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79212F49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</w:t>
            </w:r>
            <w:r w:rsidRPr="0008229B">
              <w:rPr>
                <w:color w:val="auto"/>
                <w:sz w:val="22"/>
                <w:szCs w:val="22"/>
              </w:rPr>
              <w:t xml:space="preserve">.4. Организатор вправе: </w:t>
            </w:r>
          </w:p>
          <w:p w14:paraId="091FFFFB" w14:textId="7EEBB69A" w:rsidR="00B96FB7" w:rsidRPr="0008229B" w:rsidRDefault="00B96FB7" w:rsidP="00121406">
            <w:pPr>
              <w:pStyle w:val="Default"/>
              <w:numPr>
                <w:ilvl w:val="0"/>
                <w:numId w:val="10"/>
              </w:numPr>
              <w:spacing w:after="35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в течение Периода проведения Акции вносить изменения в настоящие Правила. При этом информация о любых изменениях настоящих Правил размещается на Сайт</w:t>
            </w:r>
            <w:r w:rsidR="00121406">
              <w:rPr>
                <w:color w:val="auto"/>
                <w:sz w:val="22"/>
                <w:szCs w:val="22"/>
              </w:rPr>
              <w:t>ах</w:t>
            </w:r>
            <w:r w:rsidRPr="0008229B">
              <w:rPr>
                <w:color w:val="auto"/>
                <w:sz w:val="22"/>
                <w:szCs w:val="22"/>
              </w:rPr>
              <w:t xml:space="preserve"> Акции </w:t>
            </w:r>
            <w:hyperlink r:id="rId35" w:history="1">
              <w:r w:rsidR="00B34BEF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121406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36" w:history="1">
              <w:r w:rsidR="00B34BEF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121406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37" w:history="1">
              <w:r w:rsidR="00B34BEF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121406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38" w:history="1">
              <w:r w:rsidR="00B34BEF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 w:rsidRPr="0008229B">
              <w:rPr>
                <w:color w:val="auto"/>
                <w:sz w:val="22"/>
                <w:szCs w:val="22"/>
              </w:rPr>
              <w:t xml:space="preserve">; </w:t>
            </w:r>
          </w:p>
          <w:p w14:paraId="2BABE86C" w14:textId="77777777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 вступать в письменные переговоры или любые другие контакты с Участниками Акции, за исключением случаев, предусмотренных настоящими Правилами; </w:t>
            </w:r>
          </w:p>
          <w:p w14:paraId="7D003F76" w14:textId="77777777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запрашивать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 </w:t>
            </w:r>
          </w:p>
          <w:p w14:paraId="0D8F95F8" w14:textId="7F729F2B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в случае не востребования или отказа </w:t>
            </w:r>
            <w:r>
              <w:rPr>
                <w:color w:val="auto"/>
                <w:sz w:val="22"/>
                <w:szCs w:val="22"/>
              </w:rPr>
              <w:t xml:space="preserve">Участников </w:t>
            </w:r>
            <w:r w:rsidRPr="0008229B">
              <w:rPr>
                <w:color w:val="auto"/>
                <w:sz w:val="22"/>
                <w:szCs w:val="22"/>
              </w:rPr>
              <w:t xml:space="preserve">Акции от получения Призов по любым причинам уменьшить общее количество обладателей Призов Акции. При этом указанные в настоящем пункте Призы после окончания Акции не выдаются и используются Организатором по своему усмотрению; </w:t>
            </w:r>
          </w:p>
          <w:p w14:paraId="5879078F" w14:textId="6B5129E2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hd w:val="clear" w:color="auto" w:fill="FFFFFF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отказать в выдаче Приза в случае установления факта несоблюдения Участником настоящих Правил.</w:t>
            </w:r>
          </w:p>
          <w:p w14:paraId="3623E931" w14:textId="77777777" w:rsidR="00B96FB7" w:rsidRPr="0008229B" w:rsidRDefault="00B96FB7" w:rsidP="00B96FB7">
            <w:pPr>
              <w:pStyle w:val="Default"/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  <w:lang w:val="en-US"/>
              </w:rPr>
              <w:t>7</w:t>
            </w:r>
            <w:r w:rsidRPr="0008229B">
              <w:rPr>
                <w:color w:val="auto"/>
                <w:sz w:val="22"/>
                <w:szCs w:val="22"/>
              </w:rPr>
              <w:t xml:space="preserve">.5. Организатор обязуется: </w:t>
            </w:r>
          </w:p>
          <w:p w14:paraId="1AB5DA64" w14:textId="77777777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hd w:val="clear" w:color="auto" w:fill="FFFFFF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соблюдать настоящие Правила, в т.ч. выполнять все действия, связанные с проведением Акции, в установленные настоящими Правилами сроки; </w:t>
            </w:r>
          </w:p>
          <w:p w14:paraId="4D87DCC8" w14:textId="77777777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hd w:val="clear" w:color="auto" w:fill="FFFFFF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обеспечить проведение Акции в соответствии с настоящими Правилами; </w:t>
            </w:r>
          </w:p>
          <w:p w14:paraId="702DD62C" w14:textId="77777777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hd w:val="clear" w:color="auto" w:fill="FFFFFF"/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 </w:t>
            </w:r>
          </w:p>
          <w:p w14:paraId="297E36F1" w14:textId="5AB4A7E1" w:rsidR="00B96FB7" w:rsidRPr="0008229B" w:rsidRDefault="00B96FB7" w:rsidP="00B96FB7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выда</w:t>
            </w:r>
            <w:r>
              <w:rPr>
                <w:color w:val="auto"/>
                <w:sz w:val="22"/>
                <w:szCs w:val="22"/>
              </w:rPr>
              <w:t xml:space="preserve">вать </w:t>
            </w:r>
            <w:r w:rsidRPr="0008229B">
              <w:rPr>
                <w:color w:val="auto"/>
                <w:sz w:val="22"/>
                <w:szCs w:val="22"/>
              </w:rPr>
              <w:t xml:space="preserve">Призы </w:t>
            </w:r>
            <w:r>
              <w:rPr>
                <w:color w:val="auto"/>
                <w:sz w:val="22"/>
                <w:szCs w:val="22"/>
              </w:rPr>
              <w:t xml:space="preserve">в соответствии с </w:t>
            </w:r>
            <w:r w:rsidRPr="0008229B">
              <w:rPr>
                <w:color w:val="auto"/>
                <w:sz w:val="22"/>
                <w:szCs w:val="22"/>
              </w:rPr>
              <w:t xml:space="preserve">настоящими Правилами; </w:t>
            </w:r>
          </w:p>
          <w:p w14:paraId="0B07A6C0" w14:textId="77777777" w:rsidR="00B96FB7" w:rsidRDefault="00B96FB7" w:rsidP="00B96FB7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обеспечить информирование Участников Акции о Правилах ее проведения, а также о результатах ее проведения в порядке, предусмотренном настоящими правилами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14:paraId="16C1F5C2" w14:textId="2C6CE3A4" w:rsidR="00B96FB7" w:rsidRDefault="00B96FB7" w:rsidP="00B96FB7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17.6. Оператор обязуется</w:t>
            </w:r>
            <w:r>
              <w:rPr>
                <w:color w:val="auto"/>
                <w:sz w:val="22"/>
                <w:szCs w:val="22"/>
                <w:lang w:val="en-US"/>
              </w:rPr>
              <w:t>:</w:t>
            </w:r>
          </w:p>
          <w:p w14:paraId="4331547E" w14:textId="77777777" w:rsidR="00B96FB7" w:rsidRPr="00013EC6" w:rsidRDefault="00B96FB7" w:rsidP="00B96FB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13EC6">
              <w:rPr>
                <w:sz w:val="22"/>
                <w:szCs w:val="22"/>
              </w:rPr>
              <w:lastRenderedPageBreak/>
              <w:t xml:space="preserve">соблюдать настоящие Правила, в т.ч. выполнять все действия, связанные с проведением Акции, в установленные настоящими Правилами сроки; </w:t>
            </w:r>
          </w:p>
          <w:p w14:paraId="56833EF0" w14:textId="77777777" w:rsidR="00B96FB7" w:rsidRPr="00013EC6" w:rsidRDefault="00B96FB7" w:rsidP="00B96FB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13EC6">
              <w:rPr>
                <w:sz w:val="22"/>
                <w:szCs w:val="22"/>
              </w:rPr>
              <w:t xml:space="preserve">обеспечить проведение Акции в соответствии с настоящими Правилами; </w:t>
            </w:r>
          </w:p>
          <w:p w14:paraId="04125CE0" w14:textId="4348C3FA" w:rsidR="00B96FB7" w:rsidRPr="00013EC6" w:rsidRDefault="00B96FB7" w:rsidP="00B96FB7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13EC6">
              <w:rPr>
                <w:sz w:val="22"/>
                <w:szCs w:val="22"/>
              </w:rPr>
              <w:t xml:space="preserve">обеспечить конфиденциальность персональных данных, полученных Оператором от Участников для целей проведения Акции и безопасность при их обработке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 </w:t>
            </w:r>
          </w:p>
          <w:p w14:paraId="6865C77E" w14:textId="77777777" w:rsidR="00B96FB7" w:rsidRPr="00222F34" w:rsidRDefault="00B96FB7" w:rsidP="00B96FB7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4CCAEBE5" w14:textId="3C3363B8" w:rsidR="00B96FB7" w:rsidRPr="0008229B" w:rsidRDefault="00B96FB7" w:rsidP="00B96FB7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FB7" w:rsidRPr="0008229B" w14:paraId="107F1F2D" w14:textId="77777777" w:rsidTr="00871619">
        <w:tc>
          <w:tcPr>
            <w:tcW w:w="2008" w:type="dxa"/>
            <w:shd w:val="clear" w:color="auto" w:fill="auto"/>
          </w:tcPr>
          <w:p w14:paraId="6DBFCB6B" w14:textId="77777777" w:rsidR="00B96FB7" w:rsidRPr="0008229B" w:rsidRDefault="00B96FB7" w:rsidP="00B96FB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8229B">
              <w:rPr>
                <w:b/>
                <w:color w:val="auto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auto"/>
                <w:sz w:val="22"/>
                <w:szCs w:val="22"/>
              </w:rPr>
              <w:t>8</w:t>
            </w:r>
            <w:r w:rsidRPr="0008229B">
              <w:rPr>
                <w:b/>
                <w:color w:val="auto"/>
                <w:sz w:val="22"/>
                <w:szCs w:val="22"/>
              </w:rPr>
              <w:t xml:space="preserve">. Заключительные положения </w:t>
            </w:r>
          </w:p>
          <w:p w14:paraId="71EBB231" w14:textId="77777777" w:rsidR="00B96FB7" w:rsidRPr="0008229B" w:rsidRDefault="00B96FB7" w:rsidP="00B96FB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14:paraId="7A1FF869" w14:textId="2B49E6F9" w:rsidR="00B96FB7" w:rsidRPr="001E4F6C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 w:rsidRPr="001E4F6C">
              <w:rPr>
                <w:color w:val="auto"/>
                <w:sz w:val="22"/>
                <w:szCs w:val="22"/>
              </w:rPr>
              <w:t>8</w:t>
            </w:r>
            <w:r w:rsidRPr="0008229B">
              <w:rPr>
                <w:color w:val="auto"/>
                <w:sz w:val="22"/>
                <w:szCs w:val="22"/>
              </w:rPr>
              <w:t>.1</w:t>
            </w:r>
            <w:r>
              <w:rPr>
                <w:color w:val="auto"/>
                <w:sz w:val="22"/>
                <w:szCs w:val="22"/>
              </w:rPr>
              <w:t>.</w:t>
            </w:r>
            <w:r w:rsidRPr="0008229B">
              <w:rPr>
                <w:color w:val="auto"/>
                <w:sz w:val="22"/>
                <w:szCs w:val="22"/>
              </w:rPr>
              <w:t xml:space="preserve"> С подробной информацией об Акции Участники могут ознакомиться в период ее проведения на Сайт</w:t>
            </w:r>
            <w:r w:rsidR="00121406">
              <w:rPr>
                <w:color w:val="auto"/>
                <w:sz w:val="22"/>
                <w:szCs w:val="22"/>
              </w:rPr>
              <w:t>ах</w:t>
            </w:r>
            <w:r w:rsidRPr="0008229B">
              <w:rPr>
                <w:color w:val="auto"/>
                <w:sz w:val="22"/>
                <w:szCs w:val="22"/>
              </w:rPr>
              <w:t xml:space="preserve"> Акции: </w:t>
            </w:r>
            <w:hyperlink r:id="rId39" w:history="1">
              <w:r w:rsidR="00B34BEF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B34BEF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40" w:history="1">
              <w:r w:rsidR="00B34BEF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B34BEF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41" w:history="1">
              <w:r w:rsidR="00B34BEF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B34BEF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42" w:history="1">
              <w:r w:rsidR="00B34BEF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 w:rsidRPr="001E4F6C">
              <w:rPr>
                <w:color w:val="auto"/>
                <w:sz w:val="22"/>
                <w:szCs w:val="22"/>
              </w:rPr>
              <w:t>.</w:t>
            </w:r>
          </w:p>
          <w:p w14:paraId="3789C2AA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AFDCA9A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  <w:r w:rsidRPr="0008229B">
              <w:rPr>
                <w:color w:val="auto"/>
                <w:sz w:val="22"/>
                <w:szCs w:val="22"/>
              </w:rPr>
              <w:t>.2. Организатор не нес</w:t>
            </w:r>
            <w:r>
              <w:rPr>
                <w:color w:val="auto"/>
                <w:sz w:val="22"/>
                <w:szCs w:val="22"/>
              </w:rPr>
              <w:t>е</w:t>
            </w:r>
            <w:r w:rsidRPr="0008229B">
              <w:rPr>
                <w:color w:val="auto"/>
                <w:sz w:val="22"/>
                <w:szCs w:val="22"/>
              </w:rPr>
              <w:t xml:space="preserve">т ответственность за: </w:t>
            </w:r>
          </w:p>
          <w:p w14:paraId="35523D6E" w14:textId="29C2A7F0" w:rsidR="00B96FB7" w:rsidRPr="0008229B" w:rsidRDefault="00B96FB7" w:rsidP="00121406">
            <w:pPr>
              <w:pStyle w:val="Default"/>
              <w:numPr>
                <w:ilvl w:val="0"/>
                <w:numId w:val="11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невозможность Участников Акции ознакомиться с информацией об Акции на Сайте Акции </w:t>
            </w:r>
            <w:hyperlink r:id="rId43" w:history="1">
              <w:r w:rsidR="00B34BEF" w:rsidRPr="00B71654">
                <w:rPr>
                  <w:rStyle w:val="af0"/>
                  <w:sz w:val="22"/>
                  <w:szCs w:val="22"/>
                </w:rPr>
                <w:t>https://ozerki.ru/stock/promo-dvizhenie-vpered</w:t>
              </w:r>
            </w:hyperlink>
            <w:r w:rsidR="00B34BEF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44" w:history="1">
              <w:r w:rsidR="00B34BEF" w:rsidRPr="00B71654">
                <w:rPr>
                  <w:rStyle w:val="af0"/>
                  <w:sz w:val="22"/>
                  <w:szCs w:val="22"/>
                </w:rPr>
                <w:t>https://samson-pharma.ru/stock/promo-dvizhenie-vpered</w:t>
              </w:r>
            </w:hyperlink>
            <w:r w:rsidR="00B34BEF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45" w:history="1">
              <w:r w:rsidR="00B34BEF" w:rsidRPr="00B71654">
                <w:rPr>
                  <w:rStyle w:val="af0"/>
                  <w:sz w:val="22"/>
                  <w:szCs w:val="22"/>
                </w:rPr>
                <w:t>https://stoletov.ru/stock/promo-dvizhenie-vpered</w:t>
              </w:r>
            </w:hyperlink>
            <w:r w:rsidR="00B34BEF" w:rsidRPr="00121406">
              <w:rPr>
                <w:color w:val="auto"/>
                <w:sz w:val="22"/>
                <w:szCs w:val="22"/>
              </w:rPr>
              <w:t xml:space="preserve">, </w:t>
            </w:r>
            <w:hyperlink r:id="rId46" w:history="1">
              <w:r w:rsidR="00B34BEF" w:rsidRPr="00B71654">
                <w:rPr>
                  <w:rStyle w:val="af0"/>
                  <w:sz w:val="22"/>
                  <w:szCs w:val="22"/>
                </w:rPr>
                <w:t>https://superapteka.ru/stock/promo-dvizhenie-vpered</w:t>
              </w:r>
            </w:hyperlink>
            <w:r w:rsidRPr="0008229B">
              <w:rPr>
                <w:color w:val="auto"/>
                <w:sz w:val="22"/>
                <w:szCs w:val="22"/>
              </w:rPr>
              <w:t xml:space="preserve">, при условии функционирования Сайта Акции; </w:t>
            </w:r>
          </w:p>
          <w:p w14:paraId="2F0B6361" w14:textId="77777777" w:rsidR="00B96FB7" w:rsidRPr="0008229B" w:rsidRDefault="00B96FB7" w:rsidP="00B96FB7">
            <w:pPr>
              <w:pStyle w:val="Default"/>
              <w:numPr>
                <w:ilvl w:val="0"/>
                <w:numId w:val="11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неисполнение (несвоевременное исполнение) Участниками Акции обязанностей, предусмотренных настоящими Правилами; </w:t>
            </w:r>
          </w:p>
          <w:p w14:paraId="62F03F7A" w14:textId="77777777" w:rsidR="00B96FB7" w:rsidRPr="0008229B" w:rsidRDefault="00B96FB7" w:rsidP="00B96FB7">
            <w:pPr>
              <w:pStyle w:val="Default"/>
              <w:numPr>
                <w:ilvl w:val="0"/>
                <w:numId w:val="11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неполучение/несвоевременное получение почтовых отправлений, информации (документов), необходимой для получения Призов, по вине организаций связи или по иным, не зависящим от Организатора причинам; </w:t>
            </w:r>
          </w:p>
          <w:p w14:paraId="35C010D9" w14:textId="1A855D04" w:rsidR="00B96FB7" w:rsidRPr="0008229B" w:rsidRDefault="00B96FB7" w:rsidP="00B96FB7">
            <w:pPr>
              <w:pStyle w:val="Default"/>
              <w:numPr>
                <w:ilvl w:val="0"/>
                <w:numId w:val="11"/>
              </w:numPr>
              <w:spacing w:after="38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за невозможность связаться с Участниками Акции по их контактным телефонам и/или адресам электронной почты, по вине организаций связи, а также за невозможность использовать полученную от участников информацию для целей Акции, в том числе для целей выдачи Призов, включая иные причины, </w:t>
            </w:r>
            <w:r>
              <w:rPr>
                <w:color w:val="auto"/>
                <w:sz w:val="22"/>
                <w:szCs w:val="22"/>
              </w:rPr>
              <w:t xml:space="preserve">которые не зависят </w:t>
            </w:r>
            <w:r w:rsidRPr="0008229B">
              <w:rPr>
                <w:color w:val="auto"/>
                <w:sz w:val="22"/>
                <w:szCs w:val="22"/>
              </w:rPr>
              <w:t xml:space="preserve">от Организатора Акции; </w:t>
            </w:r>
          </w:p>
          <w:p w14:paraId="24533365" w14:textId="77777777" w:rsidR="00B96FB7" w:rsidRPr="0008229B" w:rsidRDefault="00B96FB7" w:rsidP="00B96FB7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за неверно указанный Участником e-mail/номер мобильного телефона при регистрации в Акции, а также за работу интернет провайдеров по доставке электронных сообщений и другие случаи неполучения и/или не прочтения уведомления Участником Акции; </w:t>
            </w:r>
          </w:p>
          <w:p w14:paraId="26E76603" w14:textId="29536950" w:rsidR="00B96FB7" w:rsidRPr="0008229B" w:rsidRDefault="00B96FB7" w:rsidP="00B96FB7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 xml:space="preserve">за неверно указанный Участником </w:t>
            </w:r>
            <w:r w:rsidR="00121406">
              <w:rPr>
                <w:color w:val="auto"/>
                <w:sz w:val="22"/>
                <w:szCs w:val="22"/>
              </w:rPr>
              <w:t xml:space="preserve">электронный </w:t>
            </w:r>
            <w:r w:rsidRPr="0008229B">
              <w:rPr>
                <w:color w:val="auto"/>
                <w:sz w:val="22"/>
                <w:szCs w:val="22"/>
              </w:rPr>
              <w:t xml:space="preserve">адрес для </w:t>
            </w:r>
            <w:r w:rsidR="00121406">
              <w:rPr>
                <w:color w:val="auto"/>
                <w:sz w:val="22"/>
                <w:szCs w:val="22"/>
              </w:rPr>
              <w:t>отправки</w:t>
            </w:r>
            <w:r w:rsidR="00121406" w:rsidRPr="0008229B">
              <w:rPr>
                <w:color w:val="auto"/>
                <w:sz w:val="22"/>
                <w:szCs w:val="22"/>
              </w:rPr>
              <w:t xml:space="preserve"> </w:t>
            </w:r>
            <w:r w:rsidRPr="0008229B">
              <w:rPr>
                <w:color w:val="auto"/>
                <w:sz w:val="22"/>
                <w:szCs w:val="22"/>
              </w:rPr>
              <w:t>Призаи другие случаи неполучения Участником Акции Приза, независящие от Организатора Акции;</w:t>
            </w:r>
          </w:p>
          <w:p w14:paraId="16413D09" w14:textId="4F39DA19" w:rsidR="00B96FB7" w:rsidRPr="001E4F6C" w:rsidRDefault="00B96FB7" w:rsidP="00B96FB7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неполучение</w:t>
            </w:r>
            <w:r>
              <w:rPr>
                <w:color w:val="auto"/>
                <w:sz w:val="22"/>
                <w:szCs w:val="22"/>
              </w:rPr>
              <w:t xml:space="preserve"> Участниками, признанными Обладателями соответствующих </w:t>
            </w:r>
            <w:r w:rsidRPr="0008229B">
              <w:rPr>
                <w:color w:val="auto"/>
                <w:sz w:val="22"/>
                <w:szCs w:val="22"/>
              </w:rPr>
              <w:t xml:space="preserve">Призов в случае их не востребования или отказа от Приза, а также по иным причинам, не зависящим от Организатора Акции. </w:t>
            </w:r>
          </w:p>
          <w:p w14:paraId="5FCF41BB" w14:textId="77777777" w:rsidR="00B96FB7" w:rsidRPr="0008229B" w:rsidRDefault="00B96FB7" w:rsidP="00B96FB7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6755A0C5" w14:textId="522D61E9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  <w:r w:rsidRPr="0008229B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</w:t>
            </w:r>
            <w:r w:rsidRPr="0008229B">
              <w:rPr>
                <w:color w:val="auto"/>
                <w:sz w:val="22"/>
                <w:szCs w:val="22"/>
              </w:rPr>
              <w:t>. Всеми невостребованными Призами</w:t>
            </w:r>
            <w:r>
              <w:rPr>
                <w:color w:val="auto"/>
                <w:sz w:val="22"/>
                <w:szCs w:val="22"/>
              </w:rPr>
              <w:t xml:space="preserve"> (в т.ч. Призами от которых </w:t>
            </w:r>
            <w:r w:rsidRPr="0008229B">
              <w:rPr>
                <w:color w:val="auto"/>
                <w:sz w:val="22"/>
                <w:szCs w:val="22"/>
              </w:rPr>
              <w:t>отказались</w:t>
            </w:r>
            <w:r>
              <w:rPr>
                <w:color w:val="auto"/>
                <w:sz w:val="22"/>
                <w:szCs w:val="22"/>
              </w:rPr>
              <w:t>)</w:t>
            </w:r>
            <w:r w:rsidRPr="0008229B">
              <w:rPr>
                <w:color w:val="auto"/>
                <w:sz w:val="22"/>
                <w:szCs w:val="22"/>
              </w:rPr>
              <w:t>, Организатор Акции распоряжается по своему усмотрению. Призы не могут быть востребованы повторно, денежная компенсация не выдается. Организатор вправе отказать Участнику во вручении Приза, если станет известно о несоответствии Участника требованиям, предусмотренным в настоящих Правилах.</w:t>
            </w:r>
          </w:p>
          <w:p w14:paraId="5B05A3AB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264CBDD" w14:textId="50B7C35C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8.4</w:t>
            </w:r>
            <w:r w:rsidRPr="0008229B">
              <w:rPr>
                <w:color w:val="auto"/>
                <w:sz w:val="22"/>
                <w:szCs w:val="22"/>
              </w:rPr>
              <w:t xml:space="preserve">. Принимая участие в Акции, Участник подтверждает ознакомление и свое согласие со всеми Правилами проведения и условиями участия в Акции. </w:t>
            </w:r>
          </w:p>
          <w:p w14:paraId="6FED909C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7D19AC7" w14:textId="6F12DB12" w:rsidR="00B96FB7" w:rsidRPr="0008229B" w:rsidRDefault="00B96FB7" w:rsidP="00B96FB7">
            <w:pPr>
              <w:pStyle w:val="Default"/>
              <w:jc w:val="both"/>
              <w:rPr>
                <w:sz w:val="22"/>
                <w:szCs w:val="22"/>
              </w:rPr>
            </w:pPr>
            <w:r w:rsidRPr="0008229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8</w:t>
            </w:r>
            <w:r w:rsidRPr="0008229B">
              <w:rPr>
                <w:color w:val="auto"/>
                <w:sz w:val="22"/>
                <w:szCs w:val="22"/>
              </w:rPr>
              <w:t>.6</w:t>
            </w:r>
            <w:r>
              <w:rPr>
                <w:color w:val="auto"/>
                <w:sz w:val="22"/>
                <w:szCs w:val="22"/>
              </w:rPr>
              <w:t>5</w:t>
            </w:r>
            <w:r w:rsidRPr="0008229B">
              <w:rPr>
                <w:color w:val="auto"/>
                <w:sz w:val="22"/>
                <w:szCs w:val="22"/>
              </w:rPr>
              <w:t xml:space="preserve"> Своей регистрацией на Сайте Акции Участник подтверждает, что является дееспособным совершеннолетним гражданином Российской Федерации, что он сообщил собственные и дос</w:t>
            </w:r>
            <w:r w:rsidRPr="0008229B">
              <w:rPr>
                <w:sz w:val="22"/>
                <w:szCs w:val="22"/>
              </w:rPr>
              <w:t xml:space="preserve">товерные данные. </w:t>
            </w:r>
          </w:p>
          <w:p w14:paraId="0F2B7047" w14:textId="77777777" w:rsidR="00B96FB7" w:rsidRPr="0008229B" w:rsidRDefault="00B96FB7" w:rsidP="00B96F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7DBAA7B" w14:textId="77777777" w:rsidR="0008229B" w:rsidRPr="0008229B" w:rsidRDefault="0008229B" w:rsidP="0008229B">
      <w:pPr>
        <w:rPr>
          <w:rFonts w:ascii="Times New Roman" w:hAnsi="Times New Roman" w:cs="Times New Roman"/>
        </w:rPr>
      </w:pPr>
    </w:p>
    <w:sectPr w:rsidR="0008229B" w:rsidRPr="0008229B" w:rsidSect="00273A84">
      <w:footerReference w:type="default" r:id="rId47"/>
      <w:pgSz w:w="11906" w:h="16838"/>
      <w:pgMar w:top="567" w:right="424" w:bottom="568" w:left="1134" w:header="708" w:footer="21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0B7ED" w16cex:dateUtc="2021-09-06T12:53:00Z"/>
  <w16cex:commentExtensible w16cex:durableId="24CF8EAD" w16cex:dateUtc="2021-08-24T12:28:00Z"/>
  <w16cex:commentExtensible w16cex:durableId="24D1F055" w16cex:dateUtc="2021-08-26T07:49:00Z"/>
  <w16cex:commentExtensible w16cex:durableId="24CF8F22" w16cex:dateUtc="2021-08-24T12:30:00Z"/>
  <w16cex:commentExtensible w16cex:durableId="24CF8F52" w16cex:dateUtc="2021-08-24T12:31:00Z"/>
  <w16cex:commentExtensible w16cex:durableId="24CF8FDE" w16cex:dateUtc="2021-08-24T12:33:00Z"/>
  <w16cex:commentExtensible w16cex:durableId="24E0A6CA" w16cex:dateUtc="2021-09-06T11:40:00Z"/>
  <w16cex:commentExtensible w16cex:durableId="24E0B74A" w16cex:dateUtc="2021-09-06T12:50:00Z"/>
  <w16cex:commentExtensible w16cex:durableId="24CF90F0" w16cex:dateUtc="2021-08-24T12:38:00Z"/>
  <w16cex:commentExtensible w16cex:durableId="24CF9100" w16cex:dateUtc="2021-08-24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0273F8" w16cid:durableId="24CF8964"/>
  <w16cid:commentId w16cid:paraId="13A9B1BD" w16cid:durableId="24CF8965"/>
  <w16cid:commentId w16cid:paraId="356B4F16" w16cid:durableId="24CF8966"/>
  <w16cid:commentId w16cid:paraId="54E23143" w16cid:durableId="24CF8967"/>
  <w16cid:commentId w16cid:paraId="6726889B" w16cid:durableId="24E0B7ED"/>
  <w16cid:commentId w16cid:paraId="261A4388" w16cid:durableId="24CF8EAD"/>
  <w16cid:commentId w16cid:paraId="110A6252" w16cid:durableId="24D1EAC5"/>
  <w16cid:commentId w16cid:paraId="4E8393EB" w16cid:durableId="24D1F055"/>
  <w16cid:commentId w16cid:paraId="4F72AB74" w16cid:durableId="24CF8F22"/>
  <w16cid:commentId w16cid:paraId="0B959902" w16cid:durableId="24D1EAC7"/>
  <w16cid:commentId w16cid:paraId="47EA8DD2" w16cid:durableId="24CF8F52"/>
  <w16cid:commentId w16cid:paraId="3401F362" w16cid:durableId="24CF8FDE"/>
  <w16cid:commentId w16cid:paraId="1007B12E" w16cid:durableId="24E0A6CA"/>
  <w16cid:commentId w16cid:paraId="37217A84" w16cid:durableId="24E0B74A"/>
  <w16cid:commentId w16cid:paraId="2230A526" w16cid:durableId="24CF90F0"/>
  <w16cid:commentId w16cid:paraId="2FBD0B83" w16cid:durableId="24D1EAD3"/>
  <w16cid:commentId w16cid:paraId="2FE0D91F" w16cid:durableId="24CF9100"/>
  <w16cid:commentId w16cid:paraId="7D7B8BAE" w16cid:durableId="24CF8969"/>
  <w16cid:commentId w16cid:paraId="6D3E9695" w16cid:durableId="24CF896A"/>
  <w16cid:commentId w16cid:paraId="41B11C2C" w16cid:durableId="24CF89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D993" w14:textId="77777777" w:rsidR="009279BA" w:rsidRDefault="009279BA" w:rsidP="00273A84">
      <w:r>
        <w:separator/>
      </w:r>
    </w:p>
  </w:endnote>
  <w:endnote w:type="continuationSeparator" w:id="0">
    <w:p w14:paraId="0BA92CC0" w14:textId="77777777" w:rsidR="009279BA" w:rsidRDefault="009279BA" w:rsidP="0027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816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5E789" w14:textId="70E7D11F" w:rsidR="00631D59" w:rsidRDefault="00631D5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F03C7F" w14:textId="77777777" w:rsidR="00631D59" w:rsidRDefault="00631D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D435" w14:textId="77777777" w:rsidR="009279BA" w:rsidRDefault="009279BA" w:rsidP="00273A84">
      <w:r>
        <w:separator/>
      </w:r>
    </w:p>
  </w:footnote>
  <w:footnote w:type="continuationSeparator" w:id="0">
    <w:p w14:paraId="1D52633B" w14:textId="77777777" w:rsidR="009279BA" w:rsidRDefault="009279BA" w:rsidP="00273A84">
      <w:r>
        <w:continuationSeparator/>
      </w:r>
    </w:p>
  </w:footnote>
  <w:footnote w:id="1">
    <w:p w14:paraId="0F381EED" w14:textId="77777777" w:rsidR="00631D59" w:rsidRDefault="00631D59" w:rsidP="0008229B">
      <w:pPr>
        <w:pStyle w:val="af7"/>
      </w:pPr>
      <w:r>
        <w:rPr>
          <w:rStyle w:val="af9"/>
        </w:rPr>
        <w:footnoteRef/>
      </w:r>
      <w:r>
        <w:t xml:space="preserve"> Лицо, </w:t>
      </w:r>
      <w:r w:rsidRPr="00C612AE"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t>.</w:t>
      </w:r>
    </w:p>
  </w:footnote>
  <w:footnote w:id="2">
    <w:p w14:paraId="770727C3" w14:textId="77777777" w:rsidR="00631D59" w:rsidRDefault="00631D59" w:rsidP="0008229B">
      <w:pPr>
        <w:pStyle w:val="af7"/>
      </w:pPr>
      <w:r>
        <w:rPr>
          <w:rStyle w:val="af9"/>
        </w:rPr>
        <w:footnoteRef/>
      </w:r>
      <w:r>
        <w:t xml:space="preserve"> Л</w:t>
      </w:r>
      <w:r w:rsidRPr="009B30EE">
        <w:t>юбая информация, относящаяся к</w:t>
      </w:r>
      <w:r>
        <w:t xml:space="preserve"> Участнику, и полученная Организатором в процессе </w:t>
      </w:r>
      <w:r w:rsidRPr="00690AB7">
        <w:t xml:space="preserve">присоединения, участия и прекращения участия Участника в </w:t>
      </w:r>
      <w:r>
        <w:t>Акции.</w:t>
      </w:r>
    </w:p>
  </w:footnote>
  <w:footnote w:id="3">
    <w:p w14:paraId="688D507C" w14:textId="77777777" w:rsidR="00631D59" w:rsidRDefault="00631D59" w:rsidP="0008229B">
      <w:pPr>
        <w:pStyle w:val="af7"/>
      </w:pPr>
      <w:r>
        <w:rPr>
          <w:rStyle w:val="af9"/>
        </w:rPr>
        <w:footnoteRef/>
      </w:r>
      <w:r>
        <w:t xml:space="preserve"> Л</w:t>
      </w:r>
      <w:r w:rsidRPr="00EF3E60">
        <w:t>юбая информация, относящаяся к прямо или косвенно определенному, или определяемому физическому лицу (субъекту персональных данных)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CBB"/>
    <w:multiLevelType w:val="hybridMultilevel"/>
    <w:tmpl w:val="6290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C5D"/>
    <w:multiLevelType w:val="hybridMultilevel"/>
    <w:tmpl w:val="9E50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62D"/>
    <w:multiLevelType w:val="hybridMultilevel"/>
    <w:tmpl w:val="2F3C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D10"/>
    <w:multiLevelType w:val="hybridMultilevel"/>
    <w:tmpl w:val="C21E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6D6F"/>
    <w:multiLevelType w:val="hybridMultilevel"/>
    <w:tmpl w:val="33E2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44E"/>
    <w:multiLevelType w:val="multilevel"/>
    <w:tmpl w:val="234C93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EA4064"/>
    <w:multiLevelType w:val="hybridMultilevel"/>
    <w:tmpl w:val="1C74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68C"/>
    <w:multiLevelType w:val="hybridMultilevel"/>
    <w:tmpl w:val="3F78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198F"/>
    <w:multiLevelType w:val="hybridMultilevel"/>
    <w:tmpl w:val="5CD6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272B"/>
    <w:multiLevelType w:val="multilevel"/>
    <w:tmpl w:val="7E8C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4D1F5CCE"/>
    <w:multiLevelType w:val="hybridMultilevel"/>
    <w:tmpl w:val="0DE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293F"/>
    <w:multiLevelType w:val="hybridMultilevel"/>
    <w:tmpl w:val="08DA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25AED"/>
    <w:multiLevelType w:val="hybridMultilevel"/>
    <w:tmpl w:val="F86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0216"/>
    <w:multiLevelType w:val="hybridMultilevel"/>
    <w:tmpl w:val="5B2AD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6EF693F"/>
    <w:multiLevelType w:val="hybridMultilevel"/>
    <w:tmpl w:val="37DE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A7CE6"/>
    <w:multiLevelType w:val="hybridMultilevel"/>
    <w:tmpl w:val="93E8933E"/>
    <w:lvl w:ilvl="0" w:tplc="F3F46E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394E"/>
    <w:multiLevelType w:val="hybridMultilevel"/>
    <w:tmpl w:val="69F8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61062"/>
    <w:multiLevelType w:val="hybridMultilevel"/>
    <w:tmpl w:val="C03E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85369"/>
    <w:multiLevelType w:val="hybridMultilevel"/>
    <w:tmpl w:val="FB96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600A9"/>
    <w:multiLevelType w:val="hybridMultilevel"/>
    <w:tmpl w:val="1C821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E84864"/>
    <w:multiLevelType w:val="hybridMultilevel"/>
    <w:tmpl w:val="EFB8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A3765"/>
    <w:multiLevelType w:val="hybridMultilevel"/>
    <w:tmpl w:val="B34E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E5DA5"/>
    <w:multiLevelType w:val="hybridMultilevel"/>
    <w:tmpl w:val="E11E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5"/>
  </w:num>
  <w:num w:numId="5">
    <w:abstractNumId w:val="10"/>
  </w:num>
  <w:num w:numId="6">
    <w:abstractNumId w:val="2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2"/>
  </w:num>
  <w:num w:numId="18">
    <w:abstractNumId w:val="13"/>
  </w:num>
  <w:num w:numId="19">
    <w:abstractNumId w:val="0"/>
  </w:num>
  <w:num w:numId="20">
    <w:abstractNumId w:val="16"/>
  </w:num>
  <w:num w:numId="21">
    <w:abstractNumId w:val="19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29"/>
    <w:rsid w:val="00001AA6"/>
    <w:rsid w:val="00003FC5"/>
    <w:rsid w:val="000061EA"/>
    <w:rsid w:val="00013EC6"/>
    <w:rsid w:val="00016DFD"/>
    <w:rsid w:val="000222C1"/>
    <w:rsid w:val="00041AE1"/>
    <w:rsid w:val="0004389C"/>
    <w:rsid w:val="00047852"/>
    <w:rsid w:val="00061DE7"/>
    <w:rsid w:val="00064B9B"/>
    <w:rsid w:val="000679D1"/>
    <w:rsid w:val="00070E8E"/>
    <w:rsid w:val="00071FE5"/>
    <w:rsid w:val="00077090"/>
    <w:rsid w:val="000814D7"/>
    <w:rsid w:val="0008229B"/>
    <w:rsid w:val="000824FD"/>
    <w:rsid w:val="00083C39"/>
    <w:rsid w:val="00086F5F"/>
    <w:rsid w:val="0009362E"/>
    <w:rsid w:val="00094D93"/>
    <w:rsid w:val="00095898"/>
    <w:rsid w:val="00095E41"/>
    <w:rsid w:val="000C0220"/>
    <w:rsid w:val="000C13EE"/>
    <w:rsid w:val="000C4851"/>
    <w:rsid w:val="000D392B"/>
    <w:rsid w:val="000D6C79"/>
    <w:rsid w:val="000E42D7"/>
    <w:rsid w:val="000E7B20"/>
    <w:rsid w:val="000F25E8"/>
    <w:rsid w:val="00116B11"/>
    <w:rsid w:val="00121406"/>
    <w:rsid w:val="001263C8"/>
    <w:rsid w:val="0013004D"/>
    <w:rsid w:val="00132778"/>
    <w:rsid w:val="00133806"/>
    <w:rsid w:val="00134BEE"/>
    <w:rsid w:val="001458CB"/>
    <w:rsid w:val="00150B2C"/>
    <w:rsid w:val="00166AE5"/>
    <w:rsid w:val="00175E8E"/>
    <w:rsid w:val="00177988"/>
    <w:rsid w:val="001814DB"/>
    <w:rsid w:val="00184278"/>
    <w:rsid w:val="00186198"/>
    <w:rsid w:val="001A43B3"/>
    <w:rsid w:val="001B3EC3"/>
    <w:rsid w:val="001B699C"/>
    <w:rsid w:val="001C0CFA"/>
    <w:rsid w:val="001C37B0"/>
    <w:rsid w:val="001C3FC5"/>
    <w:rsid w:val="001C56D9"/>
    <w:rsid w:val="001D17C7"/>
    <w:rsid w:val="001D3DB4"/>
    <w:rsid w:val="001D4D84"/>
    <w:rsid w:val="001D6129"/>
    <w:rsid w:val="001E4F6C"/>
    <w:rsid w:val="001F07AD"/>
    <w:rsid w:val="001F0BB7"/>
    <w:rsid w:val="001F5BC9"/>
    <w:rsid w:val="002065E2"/>
    <w:rsid w:val="00207438"/>
    <w:rsid w:val="00211DC8"/>
    <w:rsid w:val="0021687D"/>
    <w:rsid w:val="00222F34"/>
    <w:rsid w:val="00223E0C"/>
    <w:rsid w:val="00224EE2"/>
    <w:rsid w:val="00230EA4"/>
    <w:rsid w:val="002325F7"/>
    <w:rsid w:val="0023482F"/>
    <w:rsid w:val="00243B2E"/>
    <w:rsid w:val="00255002"/>
    <w:rsid w:val="0025600B"/>
    <w:rsid w:val="0026029D"/>
    <w:rsid w:val="0026386F"/>
    <w:rsid w:val="0026687A"/>
    <w:rsid w:val="00273967"/>
    <w:rsid w:val="00273A84"/>
    <w:rsid w:val="00281621"/>
    <w:rsid w:val="00283DF6"/>
    <w:rsid w:val="002867D7"/>
    <w:rsid w:val="002928C6"/>
    <w:rsid w:val="00293DAB"/>
    <w:rsid w:val="002A0FBE"/>
    <w:rsid w:val="002A191F"/>
    <w:rsid w:val="002A5449"/>
    <w:rsid w:val="002A54D2"/>
    <w:rsid w:val="002D04DC"/>
    <w:rsid w:val="002D24C4"/>
    <w:rsid w:val="002D47FA"/>
    <w:rsid w:val="002D6B7A"/>
    <w:rsid w:val="002E1CE6"/>
    <w:rsid w:val="002E2ADD"/>
    <w:rsid w:val="002E365C"/>
    <w:rsid w:val="002F1463"/>
    <w:rsid w:val="002F594A"/>
    <w:rsid w:val="002F6222"/>
    <w:rsid w:val="002F7D6B"/>
    <w:rsid w:val="00305CF1"/>
    <w:rsid w:val="00310423"/>
    <w:rsid w:val="00333CBA"/>
    <w:rsid w:val="00336519"/>
    <w:rsid w:val="003411DE"/>
    <w:rsid w:val="0034236A"/>
    <w:rsid w:val="00343D84"/>
    <w:rsid w:val="003550C8"/>
    <w:rsid w:val="00363BC6"/>
    <w:rsid w:val="00365E5E"/>
    <w:rsid w:val="0037300D"/>
    <w:rsid w:val="003745C1"/>
    <w:rsid w:val="003A69C0"/>
    <w:rsid w:val="003A6B80"/>
    <w:rsid w:val="003B4A97"/>
    <w:rsid w:val="003B4DE6"/>
    <w:rsid w:val="003C2ABD"/>
    <w:rsid w:val="003C2F62"/>
    <w:rsid w:val="003C491A"/>
    <w:rsid w:val="003D037E"/>
    <w:rsid w:val="003D4BC9"/>
    <w:rsid w:val="003D5B91"/>
    <w:rsid w:val="003E3866"/>
    <w:rsid w:val="003E5D9A"/>
    <w:rsid w:val="003E6200"/>
    <w:rsid w:val="003E7D6E"/>
    <w:rsid w:val="003F065A"/>
    <w:rsid w:val="003F6208"/>
    <w:rsid w:val="003F7783"/>
    <w:rsid w:val="00406208"/>
    <w:rsid w:val="00411FB1"/>
    <w:rsid w:val="004144EC"/>
    <w:rsid w:val="00416705"/>
    <w:rsid w:val="004173E8"/>
    <w:rsid w:val="00420B4F"/>
    <w:rsid w:val="004254B2"/>
    <w:rsid w:val="0042616F"/>
    <w:rsid w:val="00441AB7"/>
    <w:rsid w:val="00443C2A"/>
    <w:rsid w:val="004446C5"/>
    <w:rsid w:val="004466EE"/>
    <w:rsid w:val="00447116"/>
    <w:rsid w:val="00447F59"/>
    <w:rsid w:val="00450B05"/>
    <w:rsid w:val="00452BDA"/>
    <w:rsid w:val="004533C0"/>
    <w:rsid w:val="004613F6"/>
    <w:rsid w:val="004622E3"/>
    <w:rsid w:val="004633E8"/>
    <w:rsid w:val="0046757C"/>
    <w:rsid w:val="004710B2"/>
    <w:rsid w:val="00492ED6"/>
    <w:rsid w:val="004A518C"/>
    <w:rsid w:val="004A6162"/>
    <w:rsid w:val="004B05D2"/>
    <w:rsid w:val="004B0E48"/>
    <w:rsid w:val="004B2EEC"/>
    <w:rsid w:val="004C2236"/>
    <w:rsid w:val="004C789D"/>
    <w:rsid w:val="004E3FE6"/>
    <w:rsid w:val="004F1200"/>
    <w:rsid w:val="004F2255"/>
    <w:rsid w:val="004F3BD0"/>
    <w:rsid w:val="004F620E"/>
    <w:rsid w:val="00502D10"/>
    <w:rsid w:val="005030C6"/>
    <w:rsid w:val="00503F71"/>
    <w:rsid w:val="00511778"/>
    <w:rsid w:val="00516757"/>
    <w:rsid w:val="0051786B"/>
    <w:rsid w:val="005264F0"/>
    <w:rsid w:val="005333CF"/>
    <w:rsid w:val="00536C29"/>
    <w:rsid w:val="00536EDC"/>
    <w:rsid w:val="00540CF8"/>
    <w:rsid w:val="0055259A"/>
    <w:rsid w:val="00553637"/>
    <w:rsid w:val="0055381B"/>
    <w:rsid w:val="00561AD5"/>
    <w:rsid w:val="005647EB"/>
    <w:rsid w:val="005649A7"/>
    <w:rsid w:val="00565174"/>
    <w:rsid w:val="00565E21"/>
    <w:rsid w:val="00571B72"/>
    <w:rsid w:val="005725FA"/>
    <w:rsid w:val="005804C4"/>
    <w:rsid w:val="005839CD"/>
    <w:rsid w:val="00584182"/>
    <w:rsid w:val="00584970"/>
    <w:rsid w:val="00587F26"/>
    <w:rsid w:val="00590329"/>
    <w:rsid w:val="00596351"/>
    <w:rsid w:val="005B39A6"/>
    <w:rsid w:val="005B509C"/>
    <w:rsid w:val="005B6FBD"/>
    <w:rsid w:val="005B7551"/>
    <w:rsid w:val="005D559A"/>
    <w:rsid w:val="005E742D"/>
    <w:rsid w:val="005F3A41"/>
    <w:rsid w:val="00602D11"/>
    <w:rsid w:val="00606891"/>
    <w:rsid w:val="0061202E"/>
    <w:rsid w:val="00616769"/>
    <w:rsid w:val="00624563"/>
    <w:rsid w:val="00625E8C"/>
    <w:rsid w:val="00631D59"/>
    <w:rsid w:val="00644D90"/>
    <w:rsid w:val="00652583"/>
    <w:rsid w:val="006609D5"/>
    <w:rsid w:val="00671297"/>
    <w:rsid w:val="00685BF2"/>
    <w:rsid w:val="00690971"/>
    <w:rsid w:val="00692FDF"/>
    <w:rsid w:val="00696D05"/>
    <w:rsid w:val="00697015"/>
    <w:rsid w:val="006A0E1A"/>
    <w:rsid w:val="006A19F2"/>
    <w:rsid w:val="006A2171"/>
    <w:rsid w:val="006A346B"/>
    <w:rsid w:val="006A43F1"/>
    <w:rsid w:val="006B705A"/>
    <w:rsid w:val="006C38EC"/>
    <w:rsid w:val="006D0B6C"/>
    <w:rsid w:val="006D4583"/>
    <w:rsid w:val="006D45A5"/>
    <w:rsid w:val="006E0F29"/>
    <w:rsid w:val="006E18F5"/>
    <w:rsid w:val="006E48AA"/>
    <w:rsid w:val="006F103F"/>
    <w:rsid w:val="006F448E"/>
    <w:rsid w:val="00707D37"/>
    <w:rsid w:val="00707EB6"/>
    <w:rsid w:val="00712412"/>
    <w:rsid w:val="007130BF"/>
    <w:rsid w:val="00720C03"/>
    <w:rsid w:val="00724C53"/>
    <w:rsid w:val="00733B45"/>
    <w:rsid w:val="00733F50"/>
    <w:rsid w:val="00736DCB"/>
    <w:rsid w:val="00750AB9"/>
    <w:rsid w:val="007514F0"/>
    <w:rsid w:val="007626A3"/>
    <w:rsid w:val="00790918"/>
    <w:rsid w:val="007954B7"/>
    <w:rsid w:val="007976D4"/>
    <w:rsid w:val="00797D0A"/>
    <w:rsid w:val="007A1219"/>
    <w:rsid w:val="007A4110"/>
    <w:rsid w:val="007A6521"/>
    <w:rsid w:val="007B065E"/>
    <w:rsid w:val="007B2226"/>
    <w:rsid w:val="007B609F"/>
    <w:rsid w:val="007C1E73"/>
    <w:rsid w:val="007C33EA"/>
    <w:rsid w:val="007C63B5"/>
    <w:rsid w:val="007C7975"/>
    <w:rsid w:val="007D6067"/>
    <w:rsid w:val="007D6495"/>
    <w:rsid w:val="007E61F0"/>
    <w:rsid w:val="007E69C4"/>
    <w:rsid w:val="007F25BB"/>
    <w:rsid w:val="00810424"/>
    <w:rsid w:val="008140FD"/>
    <w:rsid w:val="00820F99"/>
    <w:rsid w:val="008305F9"/>
    <w:rsid w:val="00830C79"/>
    <w:rsid w:val="008359B5"/>
    <w:rsid w:val="00842C28"/>
    <w:rsid w:val="00844B5D"/>
    <w:rsid w:val="00851EDE"/>
    <w:rsid w:val="00854370"/>
    <w:rsid w:val="00857C7D"/>
    <w:rsid w:val="00857DF6"/>
    <w:rsid w:val="00866AE9"/>
    <w:rsid w:val="00871619"/>
    <w:rsid w:val="00874233"/>
    <w:rsid w:val="00876878"/>
    <w:rsid w:val="00880FBC"/>
    <w:rsid w:val="00883B5A"/>
    <w:rsid w:val="00883C44"/>
    <w:rsid w:val="00885391"/>
    <w:rsid w:val="008860F3"/>
    <w:rsid w:val="00892170"/>
    <w:rsid w:val="008963F8"/>
    <w:rsid w:val="008974C6"/>
    <w:rsid w:val="008A11A9"/>
    <w:rsid w:val="008A5B79"/>
    <w:rsid w:val="008A629A"/>
    <w:rsid w:val="008B3B3E"/>
    <w:rsid w:val="008B424D"/>
    <w:rsid w:val="008B7975"/>
    <w:rsid w:val="008D39B7"/>
    <w:rsid w:val="008D7134"/>
    <w:rsid w:val="008E20CD"/>
    <w:rsid w:val="008F21B0"/>
    <w:rsid w:val="00900099"/>
    <w:rsid w:val="009059D8"/>
    <w:rsid w:val="009070E1"/>
    <w:rsid w:val="009106FF"/>
    <w:rsid w:val="00911D2C"/>
    <w:rsid w:val="00912B73"/>
    <w:rsid w:val="009162E3"/>
    <w:rsid w:val="009279BA"/>
    <w:rsid w:val="00936A4E"/>
    <w:rsid w:val="00942C6B"/>
    <w:rsid w:val="00942FAA"/>
    <w:rsid w:val="00953279"/>
    <w:rsid w:val="009535DE"/>
    <w:rsid w:val="00955928"/>
    <w:rsid w:val="0095710D"/>
    <w:rsid w:val="00960701"/>
    <w:rsid w:val="0096360B"/>
    <w:rsid w:val="0096394A"/>
    <w:rsid w:val="009656DF"/>
    <w:rsid w:val="00971029"/>
    <w:rsid w:val="00971137"/>
    <w:rsid w:val="009727F7"/>
    <w:rsid w:val="009878EE"/>
    <w:rsid w:val="00987A78"/>
    <w:rsid w:val="009975C7"/>
    <w:rsid w:val="009A50A7"/>
    <w:rsid w:val="009A7434"/>
    <w:rsid w:val="009B45E5"/>
    <w:rsid w:val="009B53ED"/>
    <w:rsid w:val="009B6D40"/>
    <w:rsid w:val="009C27BF"/>
    <w:rsid w:val="009C6F90"/>
    <w:rsid w:val="009D05B5"/>
    <w:rsid w:val="009D47CC"/>
    <w:rsid w:val="009E0E03"/>
    <w:rsid w:val="009E13EE"/>
    <w:rsid w:val="009E23BA"/>
    <w:rsid w:val="009E371D"/>
    <w:rsid w:val="009E5390"/>
    <w:rsid w:val="009F60F9"/>
    <w:rsid w:val="00A00971"/>
    <w:rsid w:val="00A0464B"/>
    <w:rsid w:val="00A04D84"/>
    <w:rsid w:val="00A2031C"/>
    <w:rsid w:val="00A25AE7"/>
    <w:rsid w:val="00A278CE"/>
    <w:rsid w:val="00A27E7D"/>
    <w:rsid w:val="00A30CF5"/>
    <w:rsid w:val="00A36848"/>
    <w:rsid w:val="00A37E97"/>
    <w:rsid w:val="00A410A1"/>
    <w:rsid w:val="00A43223"/>
    <w:rsid w:val="00A46C3B"/>
    <w:rsid w:val="00A50B3F"/>
    <w:rsid w:val="00A56722"/>
    <w:rsid w:val="00A64F41"/>
    <w:rsid w:val="00A71F9A"/>
    <w:rsid w:val="00A82B6E"/>
    <w:rsid w:val="00A86162"/>
    <w:rsid w:val="00A917DB"/>
    <w:rsid w:val="00A947F8"/>
    <w:rsid w:val="00AA4268"/>
    <w:rsid w:val="00AB3097"/>
    <w:rsid w:val="00AB45F9"/>
    <w:rsid w:val="00AB5881"/>
    <w:rsid w:val="00AB674F"/>
    <w:rsid w:val="00AD17D3"/>
    <w:rsid w:val="00AE23D3"/>
    <w:rsid w:val="00AE5D47"/>
    <w:rsid w:val="00AE6A86"/>
    <w:rsid w:val="00AF20E4"/>
    <w:rsid w:val="00AF2F92"/>
    <w:rsid w:val="00B02690"/>
    <w:rsid w:val="00B05ECA"/>
    <w:rsid w:val="00B0781A"/>
    <w:rsid w:val="00B112B6"/>
    <w:rsid w:val="00B15399"/>
    <w:rsid w:val="00B153E5"/>
    <w:rsid w:val="00B175DC"/>
    <w:rsid w:val="00B20772"/>
    <w:rsid w:val="00B22AB2"/>
    <w:rsid w:val="00B261AE"/>
    <w:rsid w:val="00B264C4"/>
    <w:rsid w:val="00B300A8"/>
    <w:rsid w:val="00B34BEF"/>
    <w:rsid w:val="00B44405"/>
    <w:rsid w:val="00B50B06"/>
    <w:rsid w:val="00B523C7"/>
    <w:rsid w:val="00B61B4D"/>
    <w:rsid w:val="00B63FB8"/>
    <w:rsid w:val="00B80354"/>
    <w:rsid w:val="00B828EB"/>
    <w:rsid w:val="00B82F09"/>
    <w:rsid w:val="00B87437"/>
    <w:rsid w:val="00B8787B"/>
    <w:rsid w:val="00B91DD2"/>
    <w:rsid w:val="00B9249C"/>
    <w:rsid w:val="00B96FB7"/>
    <w:rsid w:val="00BB2464"/>
    <w:rsid w:val="00BB45E7"/>
    <w:rsid w:val="00BB580B"/>
    <w:rsid w:val="00BB6E4B"/>
    <w:rsid w:val="00BD11FC"/>
    <w:rsid w:val="00BE2DC4"/>
    <w:rsid w:val="00BE782F"/>
    <w:rsid w:val="00BF035A"/>
    <w:rsid w:val="00BF0A72"/>
    <w:rsid w:val="00BF126B"/>
    <w:rsid w:val="00BF452A"/>
    <w:rsid w:val="00BF4EB5"/>
    <w:rsid w:val="00BF66B2"/>
    <w:rsid w:val="00C121D7"/>
    <w:rsid w:val="00C17EF2"/>
    <w:rsid w:val="00C21E37"/>
    <w:rsid w:val="00C2545E"/>
    <w:rsid w:val="00C35926"/>
    <w:rsid w:val="00C36386"/>
    <w:rsid w:val="00C36C90"/>
    <w:rsid w:val="00C51B17"/>
    <w:rsid w:val="00C53B1A"/>
    <w:rsid w:val="00C655EF"/>
    <w:rsid w:val="00C65E32"/>
    <w:rsid w:val="00C67ECF"/>
    <w:rsid w:val="00C73D56"/>
    <w:rsid w:val="00C80F51"/>
    <w:rsid w:val="00C81E74"/>
    <w:rsid w:val="00C875D2"/>
    <w:rsid w:val="00C95B66"/>
    <w:rsid w:val="00C97B7A"/>
    <w:rsid w:val="00CA4DE4"/>
    <w:rsid w:val="00CB6492"/>
    <w:rsid w:val="00CE5565"/>
    <w:rsid w:val="00CE58AD"/>
    <w:rsid w:val="00CF2645"/>
    <w:rsid w:val="00CF4A7B"/>
    <w:rsid w:val="00D03609"/>
    <w:rsid w:val="00D1086A"/>
    <w:rsid w:val="00D14348"/>
    <w:rsid w:val="00D221C3"/>
    <w:rsid w:val="00D22217"/>
    <w:rsid w:val="00D30890"/>
    <w:rsid w:val="00D34C6C"/>
    <w:rsid w:val="00D36FEA"/>
    <w:rsid w:val="00D42A96"/>
    <w:rsid w:val="00D55197"/>
    <w:rsid w:val="00D606F3"/>
    <w:rsid w:val="00D62BBE"/>
    <w:rsid w:val="00D665D4"/>
    <w:rsid w:val="00D66FB9"/>
    <w:rsid w:val="00D72557"/>
    <w:rsid w:val="00D76333"/>
    <w:rsid w:val="00D82DF8"/>
    <w:rsid w:val="00D93948"/>
    <w:rsid w:val="00D970F3"/>
    <w:rsid w:val="00D97E99"/>
    <w:rsid w:val="00DA0B6F"/>
    <w:rsid w:val="00DA1AAC"/>
    <w:rsid w:val="00DA7169"/>
    <w:rsid w:val="00DC2939"/>
    <w:rsid w:val="00DC3420"/>
    <w:rsid w:val="00DC3785"/>
    <w:rsid w:val="00DC5A8F"/>
    <w:rsid w:val="00DD2EAF"/>
    <w:rsid w:val="00DD7F4C"/>
    <w:rsid w:val="00DE0621"/>
    <w:rsid w:val="00DE5CCD"/>
    <w:rsid w:val="00DE77F4"/>
    <w:rsid w:val="00DF1D8A"/>
    <w:rsid w:val="00DF1F37"/>
    <w:rsid w:val="00DF484C"/>
    <w:rsid w:val="00DF5673"/>
    <w:rsid w:val="00DF606E"/>
    <w:rsid w:val="00E042AF"/>
    <w:rsid w:val="00E04E43"/>
    <w:rsid w:val="00E050B9"/>
    <w:rsid w:val="00E07836"/>
    <w:rsid w:val="00E16462"/>
    <w:rsid w:val="00E213AF"/>
    <w:rsid w:val="00E249D7"/>
    <w:rsid w:val="00E27DBF"/>
    <w:rsid w:val="00E30852"/>
    <w:rsid w:val="00E309B6"/>
    <w:rsid w:val="00E30FC5"/>
    <w:rsid w:val="00E31818"/>
    <w:rsid w:val="00E329B9"/>
    <w:rsid w:val="00E37571"/>
    <w:rsid w:val="00E4347C"/>
    <w:rsid w:val="00E46C27"/>
    <w:rsid w:val="00E5055F"/>
    <w:rsid w:val="00E5226E"/>
    <w:rsid w:val="00E67388"/>
    <w:rsid w:val="00E730C4"/>
    <w:rsid w:val="00E77012"/>
    <w:rsid w:val="00E7798D"/>
    <w:rsid w:val="00E86D6E"/>
    <w:rsid w:val="00E965AF"/>
    <w:rsid w:val="00EA0A20"/>
    <w:rsid w:val="00EC0625"/>
    <w:rsid w:val="00EC128B"/>
    <w:rsid w:val="00EC2B9D"/>
    <w:rsid w:val="00ED05E9"/>
    <w:rsid w:val="00ED2315"/>
    <w:rsid w:val="00ED4641"/>
    <w:rsid w:val="00ED5129"/>
    <w:rsid w:val="00EE4561"/>
    <w:rsid w:val="00EE7DA7"/>
    <w:rsid w:val="00EF407B"/>
    <w:rsid w:val="00EF58CB"/>
    <w:rsid w:val="00F04AAB"/>
    <w:rsid w:val="00F0671D"/>
    <w:rsid w:val="00F07E64"/>
    <w:rsid w:val="00F152A3"/>
    <w:rsid w:val="00F15435"/>
    <w:rsid w:val="00F25E4A"/>
    <w:rsid w:val="00F26486"/>
    <w:rsid w:val="00F321D3"/>
    <w:rsid w:val="00F34290"/>
    <w:rsid w:val="00F376EB"/>
    <w:rsid w:val="00F43E06"/>
    <w:rsid w:val="00F47CEC"/>
    <w:rsid w:val="00F47EC4"/>
    <w:rsid w:val="00F5381B"/>
    <w:rsid w:val="00F54281"/>
    <w:rsid w:val="00F55165"/>
    <w:rsid w:val="00F56107"/>
    <w:rsid w:val="00F567B1"/>
    <w:rsid w:val="00F62484"/>
    <w:rsid w:val="00F65C6B"/>
    <w:rsid w:val="00F67382"/>
    <w:rsid w:val="00F706D7"/>
    <w:rsid w:val="00F7162A"/>
    <w:rsid w:val="00F76718"/>
    <w:rsid w:val="00F7692A"/>
    <w:rsid w:val="00F77273"/>
    <w:rsid w:val="00F80108"/>
    <w:rsid w:val="00F83351"/>
    <w:rsid w:val="00F83C84"/>
    <w:rsid w:val="00F8564E"/>
    <w:rsid w:val="00F90867"/>
    <w:rsid w:val="00F965DA"/>
    <w:rsid w:val="00FA3AF7"/>
    <w:rsid w:val="00FA6389"/>
    <w:rsid w:val="00FB0919"/>
    <w:rsid w:val="00FB1777"/>
    <w:rsid w:val="00FB1930"/>
    <w:rsid w:val="00FB404E"/>
    <w:rsid w:val="00FC42A3"/>
    <w:rsid w:val="00FC55F0"/>
    <w:rsid w:val="00FD3DD9"/>
    <w:rsid w:val="00FD460A"/>
    <w:rsid w:val="00FE14FC"/>
    <w:rsid w:val="00FE2BA5"/>
    <w:rsid w:val="00FE5DE9"/>
    <w:rsid w:val="00FE7260"/>
    <w:rsid w:val="00FF25E1"/>
    <w:rsid w:val="00FF29DA"/>
    <w:rsid w:val="00FF385C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D6AC"/>
  <w15:docId w15:val="{F7A30152-17C7-490B-BA56-DEE6D49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3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02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link w:val="a4"/>
    <w:uiPriority w:val="34"/>
    <w:qFormat/>
    <w:rsid w:val="002A54D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2A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qFormat/>
    <w:rsid w:val="004F1200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Заголовок Знак"/>
    <w:basedOn w:val="a0"/>
    <w:link w:val="a6"/>
    <w:uiPriority w:val="99"/>
    <w:rsid w:val="004F12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F12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F12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3A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3A84"/>
  </w:style>
  <w:style w:type="paragraph" w:styleId="ac">
    <w:name w:val="footer"/>
    <w:basedOn w:val="a"/>
    <w:link w:val="ad"/>
    <w:uiPriority w:val="99"/>
    <w:unhideWhenUsed/>
    <w:rsid w:val="00273A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3A84"/>
  </w:style>
  <w:style w:type="paragraph" w:customStyle="1" w:styleId="Default">
    <w:name w:val="Default"/>
    <w:rsid w:val="007C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12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121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0822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Body">
    <w:name w:val="Body"/>
    <w:rsid w:val="0008229B"/>
    <w:pPr>
      <w:spacing w:before="12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f0">
    <w:name w:val="Hyperlink"/>
    <w:rsid w:val="0008229B"/>
    <w:rPr>
      <w:color w:val="0000FF"/>
      <w:u w:val="single"/>
    </w:rPr>
  </w:style>
  <w:style w:type="paragraph" w:styleId="af1">
    <w:name w:val="No Spacing"/>
    <w:basedOn w:val="a3"/>
    <w:uiPriority w:val="1"/>
    <w:qFormat/>
    <w:rsid w:val="0008229B"/>
    <w:pPr>
      <w:spacing w:after="0" w:line="240" w:lineRule="auto"/>
      <w:ind w:right="142"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8229B"/>
  </w:style>
  <w:style w:type="character" w:styleId="af2">
    <w:name w:val="annotation reference"/>
    <w:basedOn w:val="a0"/>
    <w:uiPriority w:val="99"/>
    <w:semiHidden/>
    <w:unhideWhenUsed/>
    <w:rsid w:val="0008229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822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0822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822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822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unhideWhenUsed/>
    <w:rsid w:val="0008229B"/>
    <w:pPr>
      <w:jc w:val="both"/>
    </w:pPr>
    <w:rPr>
      <w:sz w:val="16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8229B"/>
    <w:rPr>
      <w:sz w:val="16"/>
      <w:szCs w:val="20"/>
    </w:rPr>
  </w:style>
  <w:style w:type="character" w:styleId="af9">
    <w:name w:val="footnote reference"/>
    <w:basedOn w:val="a0"/>
    <w:uiPriority w:val="99"/>
    <w:unhideWhenUsed/>
    <w:rsid w:val="0008229B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822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08229B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08229B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D6067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A8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87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143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zerki.ru/stock/promo-dvizhenie-vpered" TargetMode="External"/><Relationship Id="rId18" Type="http://schemas.openxmlformats.org/officeDocument/2006/relationships/hyperlink" Target="https://samson-pharma.ru/stock/promo-dvizhenie-vpered" TargetMode="External"/><Relationship Id="rId26" Type="http://schemas.openxmlformats.org/officeDocument/2006/relationships/hyperlink" Target="https://stoletov.ru/stock/promo-dvizhenie-vpered" TargetMode="External"/><Relationship Id="rId39" Type="http://schemas.openxmlformats.org/officeDocument/2006/relationships/hyperlink" Target="https://ozerki.ru/stock/promo-dvizhenie-vpered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johnsonandjohnson.gcs-web.com/financial-information/sec-filings" TargetMode="External"/><Relationship Id="rId42" Type="http://schemas.openxmlformats.org/officeDocument/2006/relationships/hyperlink" Target="https://superapteka.ru/stock/promo-dvizhenie-vpered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perapteka.ru/stock/promo-dvizhenie-vpered" TargetMode="External"/><Relationship Id="rId29" Type="http://schemas.openxmlformats.org/officeDocument/2006/relationships/hyperlink" Target="https://ozerki.ru/stock/promo-dvizhenie-vpered" TargetMode="External"/><Relationship Id="rId11" Type="http://schemas.openxmlformats.org/officeDocument/2006/relationships/hyperlink" Target="https://superapteka.ru/stock/promo-dvizhenie-vpered" TargetMode="External"/><Relationship Id="rId24" Type="http://schemas.openxmlformats.org/officeDocument/2006/relationships/hyperlink" Target="https://ozerki.ru/stock/promo-dvizhenie-vpered" TargetMode="External"/><Relationship Id="rId32" Type="http://schemas.openxmlformats.org/officeDocument/2006/relationships/hyperlink" Target="https://superapteka.ru/stock/promo-dvizhenie-vpered" TargetMode="External"/><Relationship Id="rId37" Type="http://schemas.openxmlformats.org/officeDocument/2006/relationships/hyperlink" Target="https://stoletov.ru/stock/promo-dvizhenie-vpered" TargetMode="External"/><Relationship Id="rId40" Type="http://schemas.openxmlformats.org/officeDocument/2006/relationships/hyperlink" Target="https://samson-pharma.ru/stock/promo-dvizhenie-vpered" TargetMode="External"/><Relationship Id="rId45" Type="http://schemas.openxmlformats.org/officeDocument/2006/relationships/hyperlink" Target="https://stoletov.ru/stock/promo-dvizhenie-vpered" TargetMode="Externa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toletov.ru/stock/promo-dvizhenie-vpered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4.png"/><Relationship Id="rId36" Type="http://schemas.openxmlformats.org/officeDocument/2006/relationships/hyperlink" Target="https://samson-pharma.ru/stock/promo-dvizhenie-vpere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oletov.ru/stock/promo-dvizhenie-vpered" TargetMode="External"/><Relationship Id="rId19" Type="http://schemas.openxmlformats.org/officeDocument/2006/relationships/hyperlink" Target="https://stoletov.ru/stock/promo-dvizhenie-vpered" TargetMode="External"/><Relationship Id="rId31" Type="http://schemas.openxmlformats.org/officeDocument/2006/relationships/hyperlink" Target="https://stoletov.ru/stock/promo-dvizhenie-vpered" TargetMode="External"/><Relationship Id="rId44" Type="http://schemas.openxmlformats.org/officeDocument/2006/relationships/hyperlink" Target="https://samson-pharma.ru/stock/promo-dvizhenie-vpe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son-pharma.ru/stock/promo-dvizhenie-vpered" TargetMode="External"/><Relationship Id="rId14" Type="http://schemas.openxmlformats.org/officeDocument/2006/relationships/hyperlink" Target="https://samson-pharma.ru/stock/promo-dvizhenie-vpered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superapteka.ru/stock/promo-dvizhenie-vpered" TargetMode="External"/><Relationship Id="rId30" Type="http://schemas.openxmlformats.org/officeDocument/2006/relationships/hyperlink" Target="https://samson-pharma.ru/stock/promo-dvizhenie-vpered" TargetMode="External"/><Relationship Id="rId35" Type="http://schemas.openxmlformats.org/officeDocument/2006/relationships/hyperlink" Target="https://ozerki.ru/stock/promo-dvizhenie-vpered" TargetMode="External"/><Relationship Id="rId43" Type="http://schemas.openxmlformats.org/officeDocument/2006/relationships/hyperlink" Target="https://ozerki.ru/stock/promo-dvizhenie-vpere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zerki.ru/stock/promo-dvizhenie-vpered" TargetMode="External"/><Relationship Id="rId3" Type="http://schemas.openxmlformats.org/officeDocument/2006/relationships/styles" Target="styles.xml"/><Relationship Id="rId12" Type="http://schemas.openxmlformats.org/officeDocument/2006/relationships/hyperlink" Target="mailto:promo.dvizhenie@rcg.agency" TargetMode="External"/><Relationship Id="rId17" Type="http://schemas.openxmlformats.org/officeDocument/2006/relationships/hyperlink" Target="https://ozerki.ru/stock/promo-dvizhenie-vpered" TargetMode="External"/><Relationship Id="rId25" Type="http://schemas.openxmlformats.org/officeDocument/2006/relationships/hyperlink" Target="https://samson-pharma.ru/stock/promo-dvizhenie-vpered" TargetMode="External"/><Relationship Id="rId33" Type="http://schemas.openxmlformats.org/officeDocument/2006/relationships/hyperlink" Target="https://service.nalog.ru" TargetMode="External"/><Relationship Id="rId38" Type="http://schemas.openxmlformats.org/officeDocument/2006/relationships/hyperlink" Target="https://superapteka.ru/stock/promo-dvizhenie-vpered" TargetMode="External"/><Relationship Id="rId46" Type="http://schemas.openxmlformats.org/officeDocument/2006/relationships/hyperlink" Target="https://superapteka.ru/stock/promo-dvizhenie-vpered" TargetMode="External"/><Relationship Id="rId20" Type="http://schemas.openxmlformats.org/officeDocument/2006/relationships/hyperlink" Target="https://superapteka.ru/stock/promo-dvizhenie-vpered" TargetMode="External"/><Relationship Id="rId41" Type="http://schemas.openxmlformats.org/officeDocument/2006/relationships/hyperlink" Target="https://stoletov.ru/stock/promo-dvizhenie-vpered" TargetMode="Externa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29F9-A637-4812-A8C3-FECD3BEC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6280</Words>
  <Characters>35796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Oleg Ustinov</cp:lastModifiedBy>
  <cp:revision>2</cp:revision>
  <cp:lastPrinted>2019-07-18T07:56:00Z</cp:lastPrinted>
  <dcterms:created xsi:type="dcterms:W3CDTF">2021-09-27T18:56:00Z</dcterms:created>
  <dcterms:modified xsi:type="dcterms:W3CDTF">2021-09-27T18:56:00Z</dcterms:modified>
</cp:coreProperties>
</file>